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A4" w:rsidRPr="00F20E8A" w:rsidRDefault="001635A4" w:rsidP="001635A4">
      <w:pPr>
        <w:rPr>
          <w:rFonts w:ascii="Times New Roman" w:eastAsia="Calibri" w:hAnsi="Times New Roman" w:cs="Times New Roman"/>
          <w:sz w:val="20"/>
          <w:szCs w:val="20"/>
          <w:lang w:val="sr-Latn-RS"/>
        </w:rPr>
      </w:pPr>
      <w:r w:rsidRPr="00F20E8A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3062EBE" wp14:editId="6F3BDDC7">
            <wp:simplePos x="0" y="0"/>
            <wp:positionH relativeFrom="column">
              <wp:posOffset>4665980</wp:posOffset>
            </wp:positionH>
            <wp:positionV relativeFrom="paragraph">
              <wp:posOffset>-238125</wp:posOffset>
            </wp:positionV>
            <wp:extent cx="1814830" cy="600075"/>
            <wp:effectExtent l="0" t="0" r="0" b="9525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 xml:space="preserve">OPŠTINA BIJELO POLJE </w:t>
      </w:r>
    </w:p>
    <w:p w:rsidR="001635A4" w:rsidRPr="00F20E8A" w:rsidRDefault="001635A4" w:rsidP="001635A4">
      <w:pPr>
        <w:rPr>
          <w:rFonts w:ascii="Times New Roman" w:eastAsia="Calibri" w:hAnsi="Times New Roman" w:cs="Times New Roman"/>
          <w:sz w:val="20"/>
          <w:szCs w:val="20"/>
          <w:lang w:val="sr-Latn-RS"/>
        </w:rPr>
      </w:pPr>
      <w:r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 xml:space="preserve">Turistička organizacija Bijelo Polje          </w:t>
      </w:r>
    </w:p>
    <w:p w:rsidR="001635A4" w:rsidRPr="00F20E8A" w:rsidRDefault="00967FEE" w:rsidP="001635A4">
      <w:pPr>
        <w:rPr>
          <w:rFonts w:ascii="Times New Roman" w:eastAsia="Calibri" w:hAnsi="Times New Roman" w:cs="Times New Roman"/>
          <w:sz w:val="20"/>
          <w:szCs w:val="20"/>
          <w:lang w:val="sr-Latn-RS"/>
        </w:rPr>
      </w:pPr>
      <w:r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 xml:space="preserve">Bijelo Polje </w:t>
      </w:r>
      <w:r w:rsidR="00EB72C7"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 xml:space="preserve"> </w:t>
      </w:r>
      <w:r w:rsidR="000731FE">
        <w:rPr>
          <w:rFonts w:ascii="Times New Roman" w:eastAsia="Calibri" w:hAnsi="Times New Roman" w:cs="Times New Roman"/>
          <w:sz w:val="20"/>
          <w:szCs w:val="20"/>
          <w:lang w:val="sr-Latn-RS"/>
        </w:rPr>
        <w:t>28</w:t>
      </w:r>
      <w:r w:rsidR="00642CD2">
        <w:rPr>
          <w:rFonts w:ascii="Times New Roman" w:eastAsia="Calibri" w:hAnsi="Times New Roman" w:cs="Times New Roman"/>
          <w:sz w:val="20"/>
          <w:szCs w:val="20"/>
          <w:lang w:val="sr-Latn-RS"/>
        </w:rPr>
        <w:t>.01.</w:t>
      </w:r>
      <w:r w:rsidR="00F20E8A">
        <w:rPr>
          <w:rFonts w:ascii="Times New Roman" w:eastAsia="Calibri" w:hAnsi="Times New Roman" w:cs="Times New Roman"/>
          <w:sz w:val="20"/>
          <w:szCs w:val="20"/>
          <w:lang w:val="sr-Latn-RS"/>
        </w:rPr>
        <w:t>2026</w:t>
      </w:r>
      <w:r w:rsidR="00AA09E2"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 xml:space="preserve">.  </w:t>
      </w:r>
      <w:r w:rsidR="001635A4" w:rsidRPr="00F20E8A">
        <w:rPr>
          <w:rFonts w:ascii="Times New Roman" w:eastAsia="Calibri" w:hAnsi="Times New Roman" w:cs="Times New Roman"/>
          <w:sz w:val="20"/>
          <w:szCs w:val="20"/>
          <w:lang w:val="sr-Latn-RS"/>
        </w:rPr>
        <w:t>godine</w:t>
      </w:r>
    </w:p>
    <w:p w:rsidR="001635A4" w:rsidRPr="00F20E8A" w:rsidRDefault="00F20E8A" w:rsidP="001635A4">
      <w:pPr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val="sr-Latn-RS"/>
        </w:rPr>
      </w:pPr>
      <w:r>
        <w:rPr>
          <w:rFonts w:ascii="Times New Roman" w:eastAsia="Calibri" w:hAnsi="Times New Roman" w:cs="Times New Roman"/>
          <w:bCs/>
          <w:iCs/>
          <w:sz w:val="20"/>
          <w:szCs w:val="20"/>
          <w:lang w:val="sr-Latn-RS"/>
        </w:rPr>
        <w:t>Br.</w:t>
      </w:r>
      <w:r w:rsidR="000731FE">
        <w:rPr>
          <w:rFonts w:ascii="Times New Roman" w:eastAsia="Calibri" w:hAnsi="Times New Roman" w:cs="Times New Roman"/>
          <w:bCs/>
          <w:iCs/>
          <w:sz w:val="20"/>
          <w:szCs w:val="20"/>
          <w:lang w:val="sr-Latn-RS"/>
        </w:rPr>
        <w:t xml:space="preserve"> 07-039/26-19/1</w:t>
      </w:r>
    </w:p>
    <w:p w:rsidR="008079EF" w:rsidRPr="00F20E8A" w:rsidRDefault="008079EF" w:rsidP="008079E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r-Latn-RS"/>
        </w:rPr>
      </w:pPr>
      <w:r w:rsidRPr="00F20E8A">
        <w:rPr>
          <w:rFonts w:ascii="Times New Roman" w:eastAsia="Times New Roman" w:hAnsi="Times New Roman" w:cs="Times New Roman"/>
          <w:b/>
          <w:sz w:val="20"/>
          <w:szCs w:val="20"/>
          <w:lang w:val="sr-Latn-RS"/>
        </w:rPr>
        <w:t>ul.Slobode br 10, ul. Nedjeljka Merdovića bb -Sportska hala Nikoljac, email:tobp</w:t>
      </w:r>
      <w:r w:rsidRPr="00F20E8A">
        <w:rPr>
          <w:rFonts w:ascii="Times New Roman" w:eastAsia="Times New Roman" w:hAnsi="Times New Roman" w:cs="Times New Roman"/>
          <w:b/>
          <w:sz w:val="20"/>
          <w:szCs w:val="20"/>
        </w:rPr>
        <w:t>@t-co.me, we</w:t>
      </w:r>
      <w:r w:rsidRPr="00F20E8A">
        <w:rPr>
          <w:rFonts w:ascii="Times New Roman" w:eastAsia="Times New Roman" w:hAnsi="Times New Roman" w:cs="Times New Roman"/>
          <w:b/>
          <w:sz w:val="20"/>
          <w:szCs w:val="20"/>
          <w:lang w:val="sr-Latn-RS"/>
        </w:rPr>
        <w:t>b:tobijelopolje.me, tel/fax+382(0)50/433711,484-795</w:t>
      </w:r>
    </w:p>
    <w:p w:rsidR="008079EF" w:rsidRPr="00F20E8A" w:rsidRDefault="008079EF" w:rsidP="008079EF">
      <w:pPr>
        <w:rPr>
          <w:rFonts w:ascii="Times New Roman" w:hAnsi="Times New Roman" w:cs="Times New Roman"/>
          <w:b/>
          <w:sz w:val="20"/>
          <w:szCs w:val="20"/>
          <w:lang w:val="sr-Latn-CS"/>
        </w:rPr>
      </w:pPr>
    </w:p>
    <w:p w:rsidR="00CD49A9" w:rsidRDefault="00CD49A9" w:rsidP="00CD49A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Na osnovu člana 35 stav 2 alineja 2 i 3 Statuta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  <w:t xml:space="preserve">Turističke organizacije Bijelo Polje (br. 16/1099) Izvršni odbor  Turističke organizacije Bijelo Polje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, na XIII  redovnoj  sjednici održanoj 28.01.2026.  godine, usvojio  je </w:t>
      </w:r>
    </w:p>
    <w:p w:rsidR="00CD49A9" w:rsidRDefault="00CD49A9" w:rsidP="00CD49A9">
      <w:pPr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:rsidR="001635A4" w:rsidRPr="00CD49A9" w:rsidRDefault="001635A4" w:rsidP="001635A4">
      <w:pPr>
        <w:spacing w:after="200" w:line="276" w:lineRule="auto"/>
        <w:rPr>
          <w:b/>
          <w:i/>
          <w:sz w:val="28"/>
          <w:szCs w:val="28"/>
          <w:lang w:val="sr-Latn-RS"/>
        </w:rPr>
      </w:pPr>
    </w:p>
    <w:p w:rsidR="001635A4" w:rsidRPr="00560694" w:rsidRDefault="001635A4" w:rsidP="001635A4">
      <w:pPr>
        <w:spacing w:after="200" w:line="276" w:lineRule="auto"/>
        <w:rPr>
          <w:b/>
          <w:i/>
          <w:sz w:val="28"/>
          <w:szCs w:val="28"/>
        </w:rPr>
      </w:pPr>
    </w:p>
    <w:p w:rsidR="00912FDE" w:rsidRPr="00912FDE" w:rsidRDefault="00912FDE" w:rsidP="00912FD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40"/>
          <w:szCs w:val="40"/>
          <w:lang w:val="sr-Latn-CS"/>
        </w:rPr>
      </w:pPr>
    </w:p>
    <w:p w:rsidR="001635A4" w:rsidRPr="00560694" w:rsidRDefault="00EA79B5" w:rsidP="00912FDE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val="sr-Latn-CS"/>
        </w:rPr>
      </w:pPr>
      <w:r>
        <w:rPr>
          <w:rFonts w:ascii="Times New Roman" w:eastAsia="Times New Roman" w:hAnsi="Times New Roman"/>
          <w:b/>
          <w:i/>
          <w:sz w:val="40"/>
          <w:szCs w:val="40"/>
          <w:lang w:val="sr-Latn-CS"/>
        </w:rPr>
        <w:t>PROGRAM</w:t>
      </w:r>
      <w:r w:rsidR="001635A4" w:rsidRPr="00560694">
        <w:rPr>
          <w:rFonts w:ascii="Times New Roman" w:eastAsia="Times New Roman" w:hAnsi="Times New Roman"/>
          <w:b/>
          <w:i/>
          <w:sz w:val="40"/>
          <w:szCs w:val="40"/>
          <w:lang w:val="sr-Latn-CS"/>
        </w:rPr>
        <w:t xml:space="preserve">  RADA TURISTI</w:t>
      </w:r>
      <w:r w:rsidR="001635A4" w:rsidRPr="00560694">
        <w:rPr>
          <w:rFonts w:ascii="Times New Roman" w:eastAsia="Times New Roman" w:hAnsi="Times New Roman"/>
          <w:b/>
          <w:i/>
          <w:sz w:val="40"/>
          <w:szCs w:val="40"/>
          <w:lang w:val="sr-Latn-RS"/>
        </w:rPr>
        <w:t xml:space="preserve">ČKE ORGANIZACIJE BIJELO POLJE </w:t>
      </w:r>
      <w:r w:rsidR="00EB72C7">
        <w:rPr>
          <w:rFonts w:ascii="Times New Roman" w:eastAsia="Times New Roman" w:hAnsi="Times New Roman"/>
          <w:b/>
          <w:i/>
          <w:sz w:val="40"/>
          <w:szCs w:val="40"/>
          <w:lang w:val="sr-Latn-CS"/>
        </w:rPr>
        <w:t xml:space="preserve"> ZA 2026</w:t>
      </w:r>
      <w:r w:rsidR="001635A4" w:rsidRPr="00560694">
        <w:rPr>
          <w:rFonts w:ascii="Times New Roman" w:eastAsia="Times New Roman" w:hAnsi="Times New Roman"/>
          <w:b/>
          <w:i/>
          <w:sz w:val="40"/>
          <w:szCs w:val="40"/>
          <w:lang w:val="sr-Latn-CS"/>
        </w:rPr>
        <w:t>.GODINU</w:t>
      </w:r>
    </w:p>
    <w:p w:rsidR="001635A4" w:rsidRPr="00560694" w:rsidRDefault="001635A4" w:rsidP="001635A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val="sr-Latn-CS"/>
        </w:rPr>
      </w:pPr>
    </w:p>
    <w:p w:rsidR="001635A4" w:rsidRPr="00560694" w:rsidRDefault="001635A4" w:rsidP="001635A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val="sr-Latn-CS"/>
        </w:rPr>
      </w:pPr>
    </w:p>
    <w:p w:rsidR="001635A4" w:rsidRPr="00560694" w:rsidRDefault="001635A4" w:rsidP="001635A4">
      <w:pPr>
        <w:spacing w:after="0" w:line="240" w:lineRule="auto"/>
        <w:rPr>
          <w:rFonts w:ascii="Times New Roman" w:eastAsia="Times New Roman" w:hAnsi="Times New Roman"/>
          <w:b/>
          <w:i/>
          <w:sz w:val="36"/>
          <w:szCs w:val="36"/>
          <w:lang w:val="sr-Latn-CS"/>
        </w:rPr>
      </w:pPr>
    </w:p>
    <w:p w:rsidR="001635A4" w:rsidRPr="00560694" w:rsidRDefault="001635A4" w:rsidP="001635A4">
      <w:pPr>
        <w:spacing w:after="0" w:line="240" w:lineRule="auto"/>
        <w:rPr>
          <w:rFonts w:ascii="Times New Roman" w:eastAsia="Times New Roman" w:hAnsi="Times New Roman"/>
          <w:b/>
          <w:i/>
          <w:sz w:val="36"/>
          <w:szCs w:val="36"/>
          <w:lang w:val="sr-Latn-CS"/>
        </w:rPr>
      </w:pPr>
    </w:p>
    <w:p w:rsidR="001635A4" w:rsidRDefault="001635A4"/>
    <w:p w:rsidR="00545604" w:rsidRDefault="00545604"/>
    <w:p w:rsidR="001635A4" w:rsidRDefault="001635A4"/>
    <w:p w:rsidR="001635A4" w:rsidRDefault="001635A4"/>
    <w:p w:rsidR="001635A4" w:rsidRDefault="001635A4"/>
    <w:p w:rsidR="001635A4" w:rsidRDefault="001635A4" w:rsidP="001635A4"/>
    <w:p w:rsidR="00912FDE" w:rsidRDefault="00912FDE" w:rsidP="001635A4"/>
    <w:p w:rsidR="00912FDE" w:rsidRDefault="00912FDE" w:rsidP="001635A4"/>
    <w:p w:rsidR="005B172F" w:rsidRPr="0070300A" w:rsidRDefault="00CD49A9" w:rsidP="00CD49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70300A">
        <w:rPr>
          <w:rFonts w:ascii="Times New Roman" w:hAnsi="Times New Roman" w:cs="Times New Roman"/>
          <w:b/>
          <w:sz w:val="32"/>
          <w:szCs w:val="32"/>
        </w:rPr>
        <w:t>Januar 2026.</w:t>
      </w:r>
      <w:proofErr w:type="gramEnd"/>
      <w:r w:rsidRPr="0070300A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70300A">
        <w:rPr>
          <w:rFonts w:ascii="Times New Roman" w:hAnsi="Times New Roman" w:cs="Times New Roman"/>
          <w:b/>
          <w:sz w:val="32"/>
          <w:szCs w:val="32"/>
        </w:rPr>
        <w:t>godine</w:t>
      </w:r>
      <w:proofErr w:type="gramEnd"/>
    </w:p>
    <w:p w:rsidR="001635A4" w:rsidRPr="00764B40" w:rsidRDefault="001635A4" w:rsidP="001635A4">
      <w:pPr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lastRenderedPageBreak/>
        <w:t xml:space="preserve"> UVOD</w:t>
      </w:r>
    </w:p>
    <w:p w:rsidR="001635A4" w:rsidRPr="00764B40" w:rsidRDefault="001635A4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U cilju usaglašenosti razvoja turizma i marketinga destinacije, a shodno članu 19 Zakonu o turističkim organizacijama, “Turistička organizacija za </w:t>
      </w:r>
      <w:r w:rsidR="00912FDE">
        <w:rPr>
          <w:rStyle w:val="Emphasis"/>
          <w:rFonts w:ascii="Times New Roman" w:hAnsi="Times New Roman" w:cs="Times New Roman"/>
          <w:i w:val="0"/>
          <w:sz w:val="20"/>
          <w:szCs w:val="20"/>
        </w:rPr>
        <w:t>svaku poslovnu godinu utvrđuje P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rogram rada i finansijski plan u skladu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sa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smjernicama Nacionalne turističke organizacije</w:t>
      </w:r>
      <w:r w:rsidR="00912FDE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Crne Gore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”. Lokalne turističke organizacije (u daljem tekstu LTO), u o</w:t>
      </w:r>
      <w:r w:rsidR="00912FDE">
        <w:rPr>
          <w:rStyle w:val="Emphasis"/>
          <w:rFonts w:ascii="Times New Roman" w:hAnsi="Times New Roman" w:cs="Times New Roman"/>
          <w:i w:val="0"/>
          <w:sz w:val="20"/>
          <w:szCs w:val="20"/>
        </w:rPr>
        <w:t>bavezi su da, prije usvajanja, Predloge P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rograma rada i finansijskog plana dostave Nacionalnoj turističkoj organizaciji Crne Gore (u daljem tekstu NTO CG)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na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davanje prethodne saglasnosti</w:t>
      </w:r>
      <w:r w:rsidR="00912FDE">
        <w:rPr>
          <w:rStyle w:val="Emphasis"/>
          <w:rFonts w:ascii="Times New Roman" w:hAnsi="Times New Roman" w:cs="Times New Roman"/>
          <w:i w:val="0"/>
          <w:sz w:val="20"/>
          <w:szCs w:val="20"/>
        </w:rPr>
        <w:t>.</w:t>
      </w:r>
    </w:p>
    <w:p w:rsidR="001635A4" w:rsidRPr="00EB72C7" w:rsidRDefault="001635A4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</w:pP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Shodno članu 30 Zakona o turističkim organizacijama (‘’Sl list Crne Gore ‘’ 011/04 od 20.02.2004 , 046/07 od 31.07.2007 , Sl list Crne Gore br 073/10 od 10.12.2010. , 040/11 od 08.08.20111, 045/14 od 24.10.2014.,042/17 od 30.06. 2017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. ,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027/19 od 17.05. 2019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. )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Nacionalna turistička organizacija Crne Gore  je pripremila Smjernice za izradu Planova i Programa lokalnih turističkih organizacija  koje se odnose na izradu Programa r</w:t>
      </w:r>
      <w:r w:rsidR="00EB72C7">
        <w:rPr>
          <w:rStyle w:val="Emphasis"/>
          <w:rFonts w:ascii="Times New Roman" w:hAnsi="Times New Roman" w:cs="Times New Roman"/>
          <w:i w:val="0"/>
          <w:sz w:val="20"/>
          <w:szCs w:val="20"/>
        </w:rPr>
        <w:t>ada i izradu Finansijskog plana</w:t>
      </w:r>
      <w:r w:rsidR="00EB72C7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 xml:space="preserve"> za 2026. godinu.</w:t>
      </w:r>
    </w:p>
    <w:p w:rsidR="001635A4" w:rsidRPr="00764B40" w:rsidRDefault="001635A4" w:rsidP="001635A4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Na osnovu tih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smjernica  Program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rada  Turističke organizacije Bijelo Polj</w:t>
      </w:r>
      <w:r w:rsidR="00EB72C7">
        <w:rPr>
          <w:rStyle w:val="Emphasis"/>
          <w:rFonts w:ascii="Times New Roman" w:hAnsi="Times New Roman" w:cs="Times New Roman"/>
          <w:i w:val="0"/>
          <w:sz w:val="20"/>
          <w:szCs w:val="20"/>
        </w:rPr>
        <w:t>e(u daljem tekstu TOBP)  za 2026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. 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godinu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sadrzi aktivnosti u pravcu ostvarivanja </w:t>
      </w:r>
      <w:r w:rsidR="0070300A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sledeća </w:t>
      </w:r>
      <w:r w:rsidR="0070300A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č</w:t>
      </w:r>
      <w:r w:rsidR="00286451">
        <w:rPr>
          <w:rStyle w:val="Emphasis"/>
          <w:rFonts w:ascii="Times New Roman" w:hAnsi="Times New Roman" w:cs="Times New Roman"/>
          <w:i w:val="0"/>
          <w:sz w:val="20"/>
          <w:szCs w:val="20"/>
        </w:rPr>
        <w:t>etiri programska cilja :</w:t>
      </w:r>
    </w:p>
    <w:p w:rsidR="001635A4" w:rsidRPr="007062B8" w:rsidRDefault="001635A4" w:rsidP="001635A4">
      <w:pPr>
        <w:pStyle w:val="Default"/>
        <w:rPr>
          <w:rStyle w:val="Emphasis"/>
        </w:rPr>
      </w:pPr>
      <w:r>
        <w:t xml:space="preserve"> </w:t>
      </w:r>
    </w:p>
    <w:p w:rsidR="00CD2A0B" w:rsidRPr="00764B40" w:rsidRDefault="001635A4" w:rsidP="001635A4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a) </w:t>
      </w:r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Unapređenje i obogaćivanje </w:t>
      </w:r>
      <w:r w:rsidR="00CD2A0B"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turističke </w:t>
      </w:r>
      <w:proofErr w:type="gramStart"/>
      <w:r w:rsidR="00CD2A0B"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ponude </w:t>
      </w:r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>,</w:t>
      </w:r>
      <w:proofErr w:type="gramEnd"/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uz podizanje 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>kvaliteta pro</w:t>
      </w:r>
      <w:r w:rsidR="00CD2A0B"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izvoda na principima održivog razvoja  </w:t>
      </w:r>
    </w:p>
    <w:p w:rsidR="00F26C1D" w:rsidRDefault="001635A4" w:rsidP="001635A4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b) </w:t>
      </w:r>
      <w:r w:rsidR="00CD2A0B"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>Pozicioniranje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 </w:t>
      </w:r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turističke destinacije 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 </w:t>
      </w:r>
      <w:r w:rsidR="00CD2A0B"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 na tržištu i 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privlačenje turista </w:t>
      </w:r>
      <w:r w:rsidR="0070300A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veće </w:t>
      </w:r>
      <w:proofErr w:type="gramStart"/>
      <w:r w:rsidR="0070300A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>platež</w:t>
      </w:r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ne 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 moći</w:t>
      </w:r>
      <w:proofErr w:type="gramEnd"/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 kroz </w:t>
      </w:r>
      <w:r w:rsidR="00EB72C7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promociju raznovrsnih iskustava </w:t>
      </w:r>
    </w:p>
    <w:p w:rsidR="001635A4" w:rsidRPr="00764B40" w:rsidRDefault="001635A4" w:rsidP="001635A4">
      <w:pPr>
        <w:pStyle w:val="Default"/>
        <w:spacing w:after="56"/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c) </w:t>
      </w:r>
      <w:proofErr w:type="gramStart"/>
      <w:r w:rsidR="00804D02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Razvoj </w:t>
      </w: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kapaciteta</w:t>
      </w:r>
      <w:proofErr w:type="gramEnd"/>
      <w:r w:rsidR="0070300A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i </w:t>
      </w:r>
      <w:r w:rsidR="00804D02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kvalitetnije </w:t>
      </w:r>
      <w:r w:rsidR="00F26C1D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upravljanje destinacijom </w:t>
      </w:r>
    </w:p>
    <w:p w:rsidR="001635A4" w:rsidRPr="00764B40" w:rsidRDefault="001635A4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d) </w:t>
      </w:r>
      <w:r w:rsidR="00804D02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>Doprinos suzbijanju</w:t>
      </w: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sive ekonomije </w:t>
      </w:r>
      <w:r w:rsidR="00286451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kroz </w:t>
      </w:r>
      <w:proofErr w:type="gramStart"/>
      <w:r w:rsidR="00286451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>informisanje ,</w:t>
      </w:r>
      <w:proofErr w:type="gramEnd"/>
      <w:r w:rsidR="00286451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promociju i</w:t>
      </w:r>
      <w:r w:rsidR="00804D02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 xml:space="preserve"> saradnju sa nadležnim institucijama </w:t>
      </w:r>
    </w:p>
    <w:p w:rsidR="001635A4" w:rsidRPr="00764B40" w:rsidRDefault="001635A4" w:rsidP="001635A4">
      <w:pPr>
        <w:rPr>
          <w:rFonts w:ascii="Times New Roman" w:hAnsi="Times New Roman" w:cs="Times New Roman"/>
          <w:noProof/>
          <w:w w:val="90"/>
          <w:sz w:val="20"/>
          <w:szCs w:val="20"/>
          <w:lang w:val="sr-Latn-RS"/>
        </w:rPr>
      </w:pPr>
    </w:p>
    <w:p w:rsidR="001635A4" w:rsidRDefault="001635A4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Uloga TOBP  u narednom periodu biće, kao i u dosadašnjem, sveobuhvatna promocija turističke ponude  Opštine Bijelo Polje, informisanje turista, brojne manifestacije, promotivni nastupi sa Nacionalnom turističkom organizacijom  Crne Gore i ostalim lokalnim  turističkim organizacijama , medijske kampanje, realizacija strategije rasta i razvoja turizma shodno programima </w:t>
      </w:r>
      <w:r w:rsidR="00967FEE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Ministarstva</w:t>
      </w:r>
      <w:r w:rsidR="00E133E9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turi</w:t>
      </w:r>
      <w:r w:rsidR="00E133E9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 xml:space="preserve">zma </w:t>
      </w:r>
      <w:r w:rsidR="00912FDE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,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Nacionalne turističke organizacije Crne Gore  i  Opštine Bijelo Polje , zastupanje interesa turističke privrede u okviru funkcija i ovlašćenjaTOBP.</w:t>
      </w:r>
    </w:p>
    <w:p w:rsidR="00320D18" w:rsidRPr="00764B40" w:rsidRDefault="00320D18" w:rsidP="00320D18">
      <w:pPr>
        <w:rPr>
          <w:rStyle w:val="Emphasis"/>
          <w:rFonts w:ascii="Times New Roman" w:hAnsi="Times New Roman" w:cs="Times New Roman"/>
          <w:i w:val="0"/>
          <w:sz w:val="20"/>
          <w:szCs w:val="20"/>
        </w:rPr>
      </w:pP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TOBP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će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obavljati i sve ostale aktivnosti koje su joj Statutom i Odlukom o osnivanju predviđene kao aktivnosti.</w:t>
      </w:r>
    </w:p>
    <w:p w:rsidR="00320D18" w:rsidRPr="00764B40" w:rsidRDefault="00320D18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</w:rPr>
      </w:pPr>
    </w:p>
    <w:p w:rsidR="001635A4" w:rsidRPr="00764B40" w:rsidRDefault="00EB72C7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</w:pPr>
      <w:proofErr w:type="gramStart"/>
      <w:r>
        <w:rPr>
          <w:rStyle w:val="Emphasis"/>
          <w:rFonts w:ascii="Times New Roman" w:hAnsi="Times New Roman" w:cs="Times New Roman"/>
          <w:i w:val="0"/>
          <w:sz w:val="20"/>
          <w:szCs w:val="20"/>
        </w:rPr>
        <w:t>Program rada TOBP za 2026</w:t>
      </w:r>
      <w:r w:rsidR="001635A4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.</w:t>
      </w:r>
      <w:proofErr w:type="gramEnd"/>
      <w:r w:rsidR="001635A4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godinu  urađen je na osnovu strateških dokumenata  - Zakona o turističkim  organizacijama, </w:t>
      </w:r>
      <w:r w:rsidR="00CD2A0B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Statuta  TOBP , </w:t>
      </w:r>
      <w:r w:rsidR="001635A4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smjernica Nacionalne turističke organizacije Crn</w:t>
      </w:r>
      <w:r w:rsidR="00320D18">
        <w:rPr>
          <w:rStyle w:val="Emphasis"/>
          <w:rFonts w:ascii="Times New Roman" w:hAnsi="Times New Roman" w:cs="Times New Roman"/>
          <w:i w:val="0"/>
          <w:sz w:val="20"/>
          <w:szCs w:val="20"/>
        </w:rPr>
        <w:t>e Gore za 2026</w:t>
      </w:r>
      <w:r w:rsidR="001635A4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.godinu</w:t>
      </w:r>
      <w:r w:rsidR="00CD2A0B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kao i u skladu sa Strategijom razvoja turi</w:t>
      </w:r>
      <w:r w:rsidR="00731411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zma Crne Gore 2022-2025. </w:t>
      </w:r>
      <w:proofErr w:type="gramStart"/>
      <w:r w:rsidR="00731411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godine</w:t>
      </w:r>
      <w:proofErr w:type="gramEnd"/>
      <w:r w:rsidR="00731411"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, tako</w:t>
      </w:r>
      <w:r w:rsidR="00731411" w:rsidRPr="00764B40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đe i sa strateškim dokumentima Opštine Bijelo Polje(Strateški plan razvoja Opštine Bijelo Polje</w:t>
      </w:r>
      <w:r w:rsidR="00967FEE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 xml:space="preserve"> </w:t>
      </w:r>
      <w:r w:rsidR="00731411" w:rsidRPr="00764B40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za period  2022-2026.godine).</w:t>
      </w:r>
    </w:p>
    <w:p w:rsidR="001635A4" w:rsidRDefault="001635A4" w:rsidP="001635A4">
      <w:pPr>
        <w:pStyle w:val="Default"/>
      </w:pPr>
    </w:p>
    <w:p w:rsidR="00CC7BF8" w:rsidRDefault="001635A4" w:rsidP="001635A4">
      <w:pPr>
        <w:pStyle w:val="Default"/>
      </w:pPr>
      <w:r>
        <w:t xml:space="preserve"> </w:t>
      </w:r>
    </w:p>
    <w:p w:rsidR="00CD2A0B" w:rsidRDefault="00CD2A0B" w:rsidP="001144EB">
      <w:pPr>
        <w:rPr>
          <w:rFonts w:ascii="Times New Roman" w:hAnsi="Times New Roman" w:cs="Times New Roman"/>
        </w:rPr>
      </w:pPr>
    </w:p>
    <w:p w:rsidR="00764B40" w:rsidRDefault="00764B40" w:rsidP="001144EB">
      <w:pPr>
        <w:rPr>
          <w:rFonts w:ascii="Times New Roman" w:hAnsi="Times New Roman" w:cs="Times New Roman"/>
        </w:rPr>
      </w:pPr>
    </w:p>
    <w:p w:rsidR="009454C3" w:rsidRDefault="009454C3" w:rsidP="001144EB">
      <w:pPr>
        <w:rPr>
          <w:rFonts w:ascii="Times New Roman" w:hAnsi="Times New Roman" w:cs="Times New Roman"/>
        </w:rPr>
      </w:pPr>
    </w:p>
    <w:p w:rsidR="00320D18" w:rsidRDefault="00320D18" w:rsidP="001144EB">
      <w:pPr>
        <w:rPr>
          <w:rFonts w:ascii="Times New Roman" w:hAnsi="Times New Roman" w:cs="Times New Roman"/>
        </w:rPr>
      </w:pPr>
    </w:p>
    <w:p w:rsidR="00620372" w:rsidRDefault="00620372" w:rsidP="001635A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0D1C84" w:rsidRDefault="000D1C84" w:rsidP="001635A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0D1C84" w:rsidRDefault="000D1C84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</w:p>
    <w:p w:rsidR="00AD2A8B" w:rsidRDefault="00AD2A8B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</w:p>
    <w:p w:rsidR="000D1C84" w:rsidRDefault="000D1C84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</w:p>
    <w:p w:rsidR="00DF52F0" w:rsidRDefault="00DF52F0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  <w:r w:rsidRPr="00620372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>Pregled smjestajnih kapacite</w:t>
      </w:r>
      <w:r w:rsidR="009454C3" w:rsidRPr="00620372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>t</w:t>
      </w:r>
      <w:r w:rsidRPr="00620372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 xml:space="preserve">a </w:t>
      </w:r>
      <w:r w:rsidR="00FE30AB" w:rsidRPr="00620372"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  <w:t>:</w:t>
      </w:r>
    </w:p>
    <w:p w:rsidR="00620372" w:rsidRPr="00620372" w:rsidRDefault="00620372" w:rsidP="001635A4">
      <w:pPr>
        <w:pStyle w:val="Default"/>
        <w:rPr>
          <w:rStyle w:val="Emphasis"/>
          <w:rFonts w:ascii="Times New Roman" w:hAnsi="Times New Roman" w:cs="Times New Roman"/>
          <w:b/>
          <w:i w:val="0"/>
          <w:sz w:val="20"/>
          <w:szCs w:val="20"/>
          <w:lang w:val="sr-Latn-RS"/>
        </w:rPr>
      </w:pPr>
    </w:p>
    <w:p w:rsidR="00DF52F0" w:rsidRDefault="00FE30AB" w:rsidP="00DF52F0">
      <w:pPr>
        <w:pStyle w:val="Default"/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</w:pPr>
      <w:r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Podaci su preuzeti od Sekretarijata za preduzetnistvo  Opštine Bijelo Polje (privatni smjestaj) i Monstata i Ministarstva turiz</w:t>
      </w:r>
      <w:r w:rsidR="00433DEC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ma(hoteli i seoska domaćinstva) i obuhvataju iskljucivo registrovani smjestaj, nisu obuhvaćeni neregistrovani objekti.</w:t>
      </w:r>
    </w:p>
    <w:p w:rsidR="00320D18" w:rsidRDefault="00320D18" w:rsidP="00DF52F0">
      <w:pPr>
        <w:pStyle w:val="Default"/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1418"/>
        <w:gridCol w:w="4394"/>
      </w:tblGrid>
      <w:tr w:rsidR="00987500" w:rsidTr="00320D18">
        <w:trPr>
          <w:trHeight w:val="688"/>
        </w:trPr>
        <w:tc>
          <w:tcPr>
            <w:tcW w:w="2409" w:type="dxa"/>
          </w:tcPr>
          <w:p w:rsidR="00987500" w:rsidRDefault="00987500" w:rsidP="00DF52F0">
            <w:pPr>
              <w:pStyle w:val="Default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 xml:space="preserve">kategorija smjestaja </w:t>
            </w:r>
          </w:p>
        </w:tc>
        <w:tc>
          <w:tcPr>
            <w:tcW w:w="1418" w:type="dxa"/>
          </w:tcPr>
          <w:p w:rsidR="00987500" w:rsidRDefault="00987500">
            <w:pPr>
              <w:spacing w:after="200" w:line="276" w:lineRule="auto"/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  <w:t xml:space="preserve">broj objekata </w:t>
            </w:r>
          </w:p>
          <w:p w:rsidR="00987500" w:rsidRDefault="00987500" w:rsidP="00DF52F0">
            <w:pPr>
              <w:pStyle w:val="Default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  <w:tc>
          <w:tcPr>
            <w:tcW w:w="4394" w:type="dxa"/>
          </w:tcPr>
          <w:p w:rsidR="00987500" w:rsidRDefault="00987500">
            <w:pPr>
              <w:spacing w:after="200" w:line="276" w:lineRule="auto"/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  <w:t>broj smjestajnih jedinica(kreveta)</w:t>
            </w:r>
          </w:p>
          <w:p w:rsidR="00987500" w:rsidRDefault="00987500" w:rsidP="00DF52F0">
            <w:pPr>
              <w:pStyle w:val="Default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</w:tr>
      <w:tr w:rsidR="00987500" w:rsidTr="000D1C84">
        <w:trPr>
          <w:trHeight w:val="540"/>
        </w:trPr>
        <w:tc>
          <w:tcPr>
            <w:tcW w:w="2409" w:type="dxa"/>
          </w:tcPr>
          <w:p w:rsidR="00987500" w:rsidRDefault="00320D18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 xml:space="preserve"> </w:t>
            </w:r>
            <w:r w:rsidR="00987500"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Hotel</w:t>
            </w:r>
          </w:p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vAlign w:val="center"/>
          </w:tcPr>
          <w:p w:rsidR="00987500" w:rsidRDefault="00987500" w:rsidP="00FE30AB">
            <w:pPr>
              <w:spacing w:after="200" w:line="276" w:lineRule="auto"/>
              <w:jc w:val="center"/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  <w:t>2</w:t>
            </w:r>
          </w:p>
          <w:p w:rsidR="00987500" w:rsidRDefault="00987500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  <w:tc>
          <w:tcPr>
            <w:tcW w:w="4394" w:type="dxa"/>
            <w:vAlign w:val="center"/>
          </w:tcPr>
          <w:p w:rsidR="00987500" w:rsidRDefault="00075A92" w:rsidP="00FE30AB">
            <w:pPr>
              <w:spacing w:after="200" w:line="276" w:lineRule="auto"/>
              <w:jc w:val="center"/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color w:val="000000"/>
                <w:sz w:val="20"/>
                <w:szCs w:val="20"/>
                <w:lang w:val="sr-Latn-RS"/>
              </w:rPr>
              <w:t>141</w:t>
            </w:r>
          </w:p>
          <w:p w:rsidR="00987500" w:rsidRDefault="00987500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</w:tr>
      <w:tr w:rsidR="00987500" w:rsidTr="00320D18">
        <w:trPr>
          <w:trHeight w:val="487"/>
        </w:trPr>
        <w:tc>
          <w:tcPr>
            <w:tcW w:w="2409" w:type="dxa"/>
          </w:tcPr>
          <w:p w:rsidR="00987500" w:rsidRPr="00144B68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Mali hotel</w:t>
            </w:r>
          </w:p>
        </w:tc>
        <w:tc>
          <w:tcPr>
            <w:tcW w:w="1418" w:type="dxa"/>
            <w:vAlign w:val="center"/>
          </w:tcPr>
          <w:p w:rsidR="00987500" w:rsidRDefault="00987500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4394" w:type="dxa"/>
            <w:vAlign w:val="center"/>
          </w:tcPr>
          <w:p w:rsidR="00987500" w:rsidRDefault="00075A92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60</w:t>
            </w:r>
          </w:p>
        </w:tc>
      </w:tr>
      <w:tr w:rsidR="00987500" w:rsidTr="00320D18">
        <w:trPr>
          <w:trHeight w:val="438"/>
        </w:trPr>
        <w:tc>
          <w:tcPr>
            <w:tcW w:w="2409" w:type="dxa"/>
          </w:tcPr>
          <w:p w:rsidR="00987500" w:rsidRPr="00144B68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Garni hotel</w:t>
            </w:r>
          </w:p>
        </w:tc>
        <w:tc>
          <w:tcPr>
            <w:tcW w:w="1418" w:type="dxa"/>
            <w:vAlign w:val="center"/>
          </w:tcPr>
          <w:p w:rsidR="00987500" w:rsidRDefault="00987500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394" w:type="dxa"/>
            <w:vAlign w:val="center"/>
          </w:tcPr>
          <w:p w:rsidR="00987500" w:rsidRDefault="00075A92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37</w:t>
            </w:r>
          </w:p>
        </w:tc>
      </w:tr>
      <w:tr w:rsidR="00987500" w:rsidTr="00320D18">
        <w:trPr>
          <w:trHeight w:val="536"/>
        </w:trPr>
        <w:tc>
          <w:tcPr>
            <w:tcW w:w="2409" w:type="dxa"/>
          </w:tcPr>
          <w:p w:rsidR="00987500" w:rsidRPr="00144B68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Motel</w:t>
            </w:r>
          </w:p>
        </w:tc>
        <w:tc>
          <w:tcPr>
            <w:tcW w:w="1418" w:type="dxa"/>
            <w:vAlign w:val="center"/>
          </w:tcPr>
          <w:p w:rsidR="00987500" w:rsidRDefault="00075A92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394" w:type="dxa"/>
            <w:vAlign w:val="center"/>
          </w:tcPr>
          <w:p w:rsidR="00987500" w:rsidRDefault="00075A92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33</w:t>
            </w:r>
          </w:p>
        </w:tc>
      </w:tr>
      <w:tr w:rsidR="00987500" w:rsidTr="00320D18">
        <w:trPr>
          <w:trHeight w:val="536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  <w:p w:rsidR="00987500" w:rsidRDefault="009454C3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P</w:t>
            </w:r>
            <w:r w:rsidR="00987500"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renoćište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BF3756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BF3756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138</w:t>
            </w:r>
          </w:p>
        </w:tc>
      </w:tr>
      <w:tr w:rsidR="00987500" w:rsidTr="00320D18">
        <w:trPr>
          <w:trHeight w:val="536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9454C3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S</w:t>
            </w:r>
            <w:r w:rsidR="00987500"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 xml:space="preserve">obe za iznajmljivanje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BF3756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8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BF3756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99</w:t>
            </w:r>
          </w:p>
        </w:tc>
      </w:tr>
      <w:tr w:rsidR="00987500" w:rsidTr="00320D18">
        <w:trPr>
          <w:trHeight w:val="536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215A95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 xml:space="preserve">Kuce za iznajmljivanje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FE30AB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FE30AB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21</w:t>
            </w:r>
          </w:p>
        </w:tc>
      </w:tr>
      <w:tr w:rsidR="00987500" w:rsidTr="00320D18">
        <w:trPr>
          <w:trHeight w:val="285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215A95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 xml:space="preserve">Stan za iznajmljivanje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FE30AB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FE30AB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9</w:t>
            </w:r>
          </w:p>
        </w:tc>
      </w:tr>
      <w:tr w:rsidR="00987500" w:rsidTr="00320D18">
        <w:trPr>
          <w:trHeight w:val="285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Planinarski dom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075A92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FE30AB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24</w:t>
            </w:r>
          </w:p>
        </w:tc>
      </w:tr>
      <w:tr w:rsidR="00987500" w:rsidTr="000D1C84">
        <w:trPr>
          <w:trHeight w:val="519"/>
        </w:trPr>
        <w:tc>
          <w:tcPr>
            <w:tcW w:w="2409" w:type="dxa"/>
            <w:tcBorders>
              <w:bottom w:val="single" w:sz="4" w:space="0" w:color="auto"/>
            </w:tcBorders>
          </w:tcPr>
          <w:p w:rsidR="00987500" w:rsidRDefault="00FE30AB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S</w:t>
            </w:r>
            <w:r w:rsidR="00215A95"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eoska domacinstva</w:t>
            </w:r>
          </w:p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  <w:p w:rsidR="00987500" w:rsidRDefault="00987500" w:rsidP="00DF52F0">
            <w:pPr>
              <w:pStyle w:val="Default"/>
              <w:ind w:left="-28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7500" w:rsidRDefault="005B172F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23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987500" w:rsidRDefault="005B172F" w:rsidP="00FE30AB">
            <w:pPr>
              <w:pStyle w:val="Default"/>
              <w:jc w:val="center"/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</w:pPr>
            <w:r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12</w:t>
            </w:r>
            <w:r w:rsidR="00FE30AB">
              <w:rPr>
                <w:rStyle w:val="Emphasis"/>
                <w:rFonts w:ascii="Times New Roman" w:hAnsi="Times New Roman" w:cs="Times New Roman"/>
                <w:i w:val="0"/>
                <w:sz w:val="20"/>
                <w:szCs w:val="20"/>
                <w:lang w:val="sr-Latn-RS"/>
              </w:rPr>
              <w:t>8</w:t>
            </w:r>
          </w:p>
        </w:tc>
      </w:tr>
    </w:tbl>
    <w:tbl>
      <w:tblPr>
        <w:tblpPr w:leftFromText="180" w:rightFromText="180" w:vertAnchor="text" w:horzAnchor="page" w:tblpX="1991" w:tblpY="19"/>
        <w:tblW w:w="8222" w:type="dxa"/>
        <w:tblLook w:val="04A0" w:firstRow="1" w:lastRow="0" w:firstColumn="1" w:lastColumn="0" w:noHBand="0" w:noVBand="1"/>
      </w:tblPr>
      <w:tblGrid>
        <w:gridCol w:w="1134"/>
        <w:gridCol w:w="1276"/>
        <w:gridCol w:w="1276"/>
        <w:gridCol w:w="1134"/>
        <w:gridCol w:w="1134"/>
        <w:gridCol w:w="1134"/>
        <w:gridCol w:w="1134"/>
      </w:tblGrid>
      <w:tr w:rsidR="00CC7BF8" w:rsidRPr="00B3654C" w:rsidTr="00DF52F0">
        <w:trPr>
          <w:trHeight w:val="568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Ukupan broj dolazaka </w:t>
            </w:r>
            <w:r w:rsidR="00EC569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turista i ostvarenih noćenja u O</w:t>
            </w: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pštini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EC569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Bijelo Polje </w:t>
            </w:r>
            <w:r w:rsidR="004A09B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>(kolektivni smještaj) u 2025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 xml:space="preserve">.godini </w:t>
            </w:r>
          </w:p>
          <w:p w:rsidR="00C27ABB" w:rsidRPr="00EB2243" w:rsidRDefault="004A09BA" w:rsidP="00EC5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>(sa uporednim podacima iz 2024</w:t>
            </w:r>
            <w:r w:rsidR="00C27AB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>. godine)</w:t>
            </w:r>
            <w:r w:rsidR="00EC569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 xml:space="preserve"> </w:t>
            </w:r>
          </w:p>
        </w:tc>
      </w:tr>
      <w:tr w:rsidR="00CC7BF8" w:rsidRPr="00B3654C" w:rsidTr="00CD2A0B">
        <w:trPr>
          <w:trHeight w:val="65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CC7BF8" w:rsidRPr="00B3654C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Period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  <w:p w:rsidR="00CC7BF8" w:rsidRPr="00B3654C" w:rsidRDefault="006445DF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2025</w:t>
            </w:r>
            <w:r w:rsidR="00CC7BF8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CC7BF8" w:rsidRPr="00B3654C" w:rsidRDefault="006445DF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2025</w:t>
            </w:r>
            <w:r w:rsidR="00CC7BF8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  <w:p w:rsidR="00CC7BF8" w:rsidRPr="00B3654C" w:rsidRDefault="008B4AAB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 2024</w:t>
            </w:r>
            <w:r w:rsidR="00CC7BF8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CC7BF8" w:rsidRPr="00B3654C" w:rsidRDefault="008B4AAB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2024</w:t>
            </w:r>
            <w:r w:rsidR="00CC7BF8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CC7BF8" w:rsidRPr="00B3654C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CC7BF8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CC7BF8" w:rsidRPr="00B3654C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noćenja</w:t>
            </w:r>
          </w:p>
        </w:tc>
      </w:tr>
      <w:tr w:rsidR="00CC7BF8" w:rsidRPr="00B3654C" w:rsidTr="0070300A">
        <w:trPr>
          <w:trHeight w:val="27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januar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152.38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136.91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februar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101.30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mart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77.26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april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102.81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108.97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maj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108.67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89.48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jun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84.04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86.91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jul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</w:t>
            </w:r>
            <w:r w:rsidR="008A32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115.88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avgust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8B4AAB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</w:t>
            </w:r>
            <w:r w:rsidR="008A329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130.229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133.39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septembar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781E4F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781E4F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115.31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139.79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oktobar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6E6013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781E4F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781E4F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720308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47.84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7BF8" w:rsidRPr="00B3654C" w:rsidRDefault="008A329C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107.44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novembar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1C623A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1C623A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A78EF" w:rsidRDefault="00364BD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C7BF8" w:rsidRPr="00B3654C" w:rsidRDefault="00364BD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CC7BF8" w:rsidRPr="00B3654C" w:rsidRDefault="001C623A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87.57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CC7BF8" w:rsidRPr="00B3654C" w:rsidRDefault="001C623A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55.30</w:t>
            </w:r>
          </w:p>
        </w:tc>
      </w:tr>
      <w:tr w:rsidR="00CC7BF8" w:rsidRPr="00B3654C" w:rsidTr="0070300A">
        <w:trPr>
          <w:trHeight w:val="32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decembar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0C481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0C481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42529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7BF8" w:rsidRPr="00B3654C" w:rsidRDefault="00425299" w:rsidP="007030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7BF8" w:rsidRPr="00B3654C" w:rsidRDefault="000C4819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94,91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C7BF8" w:rsidRPr="00B3654C" w:rsidRDefault="000C4819" w:rsidP="008B4A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126,23</w:t>
            </w:r>
          </w:p>
        </w:tc>
      </w:tr>
      <w:tr w:rsidR="00CC7BF8" w:rsidRPr="00B3654C" w:rsidTr="00CD2A0B">
        <w:trPr>
          <w:trHeight w:val="34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Ukupno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CC7BF8" w:rsidRPr="002B3C1B" w:rsidRDefault="00511F90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4 827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CC7BF8" w:rsidRPr="002B3C1B" w:rsidRDefault="000C4819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9 119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CC7BF8" w:rsidRPr="00752B51" w:rsidRDefault="00425299" w:rsidP="007865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4 718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CC7BF8" w:rsidRPr="00752B51" w:rsidRDefault="00CC7BF8" w:rsidP="008B4AA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425299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8 926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CC7BF8" w:rsidRPr="00CC01BE" w:rsidRDefault="000C4819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102,28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CC7BF8" w:rsidRPr="003A36B2" w:rsidRDefault="000C4819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102,16</w:t>
            </w:r>
          </w:p>
        </w:tc>
      </w:tr>
      <w:tr w:rsidR="00CC7BF8" w:rsidRPr="00B3654C" w:rsidTr="00CD2A0B">
        <w:trPr>
          <w:trHeight w:val="34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</w:tcPr>
          <w:p w:rsidR="00CC7BF8" w:rsidRPr="00B3654C" w:rsidRDefault="00CC7BF8" w:rsidP="00CD2A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CC7BF8" w:rsidRPr="00B3654C" w:rsidRDefault="00CC7BF8" w:rsidP="007A78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CC7BF8" w:rsidRPr="00B3654C" w:rsidRDefault="00CC7BF8" w:rsidP="00CD2A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:rsidR="00CC7BF8" w:rsidRDefault="00CC7BF8" w:rsidP="00CC7BF8"/>
    <w:p w:rsidR="00CC7BF8" w:rsidRDefault="00CC7BF8" w:rsidP="00CC7BF8"/>
    <w:p w:rsidR="00CC7BF8" w:rsidRPr="009824EB" w:rsidRDefault="00CC7BF8" w:rsidP="00CC7BF8"/>
    <w:p w:rsidR="00425299" w:rsidRDefault="00425299" w:rsidP="00CC7BF8"/>
    <w:p w:rsidR="0099709F" w:rsidRDefault="0099709F" w:rsidP="001635A4">
      <w:pPr>
        <w:rPr>
          <w:rFonts w:ascii="Times New Roman" w:hAnsi="Times New Roman" w:cs="Times New Roman"/>
          <w:sz w:val="20"/>
          <w:szCs w:val="20"/>
        </w:rPr>
      </w:pPr>
    </w:p>
    <w:p w:rsidR="00425299" w:rsidRPr="009454C3" w:rsidRDefault="00425299" w:rsidP="001635A4">
      <w:pPr>
        <w:rPr>
          <w:rFonts w:ascii="Times New Roman" w:hAnsi="Times New Roman" w:cs="Times New Roman"/>
          <w:sz w:val="20"/>
          <w:szCs w:val="20"/>
        </w:rPr>
      </w:pPr>
    </w:p>
    <w:p w:rsidR="00C06923" w:rsidRDefault="00C06923" w:rsidP="009454C3">
      <w:pPr>
        <w:jc w:val="center"/>
        <w:rPr>
          <w:b/>
          <w:lang w:val="sr-Latn-RS"/>
        </w:rPr>
      </w:pPr>
    </w:p>
    <w:p w:rsidR="00C06923" w:rsidRDefault="00C06923" w:rsidP="00C06923">
      <w:pPr>
        <w:jc w:val="center"/>
        <w:rPr>
          <w:b/>
        </w:rPr>
      </w:pPr>
    </w:p>
    <w:p w:rsidR="00C06923" w:rsidRDefault="00C06923" w:rsidP="00C06923">
      <w:pPr>
        <w:jc w:val="center"/>
        <w:rPr>
          <w:b/>
        </w:rPr>
      </w:pPr>
    </w:p>
    <w:p w:rsidR="00C06923" w:rsidRDefault="00C06923" w:rsidP="00C06923">
      <w:pPr>
        <w:jc w:val="center"/>
        <w:rPr>
          <w:b/>
        </w:rPr>
      </w:pPr>
    </w:p>
    <w:p w:rsidR="00C06923" w:rsidRDefault="00C06923" w:rsidP="00C06923">
      <w:pPr>
        <w:jc w:val="center"/>
        <w:rPr>
          <w:b/>
        </w:rPr>
      </w:pPr>
    </w:p>
    <w:p w:rsidR="00C06923" w:rsidRDefault="00C06923" w:rsidP="00C06923">
      <w:pPr>
        <w:jc w:val="center"/>
        <w:rPr>
          <w:b/>
        </w:rPr>
      </w:pPr>
    </w:p>
    <w:p w:rsidR="00C06923" w:rsidRDefault="00C06923" w:rsidP="00C06923">
      <w:pPr>
        <w:jc w:val="center"/>
        <w:rPr>
          <w:b/>
        </w:rPr>
      </w:pPr>
    </w:p>
    <w:p w:rsidR="00884057" w:rsidRPr="00884057" w:rsidRDefault="00884057" w:rsidP="00884057">
      <w:pPr>
        <w:rPr>
          <w:b/>
          <w:lang w:val="sr-Latn-RS"/>
        </w:rPr>
      </w:pPr>
      <w:proofErr w:type="gramStart"/>
      <w:r>
        <w:rPr>
          <w:b/>
        </w:rPr>
        <w:t>Napomena :</w:t>
      </w:r>
      <w:proofErr w:type="gramEnd"/>
      <w:r>
        <w:rPr>
          <w:b/>
        </w:rPr>
        <w:t xml:space="preserve"> Podaci su preuzeti sa zvanicnog sajta MONSTAT-a.</w:t>
      </w:r>
    </w:p>
    <w:p w:rsidR="008A329C" w:rsidRDefault="008A329C" w:rsidP="00C06923">
      <w:pPr>
        <w:jc w:val="center"/>
        <w:rPr>
          <w:b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024"/>
        <w:gridCol w:w="1368"/>
        <w:gridCol w:w="1368"/>
        <w:gridCol w:w="1368"/>
        <w:gridCol w:w="1368"/>
        <w:gridCol w:w="1368"/>
        <w:gridCol w:w="895"/>
      </w:tblGrid>
      <w:tr w:rsidR="008A329C" w:rsidTr="007D0E31">
        <w:trPr>
          <w:trHeight w:val="553"/>
        </w:trPr>
        <w:tc>
          <w:tcPr>
            <w:tcW w:w="8221" w:type="dxa"/>
            <w:gridSpan w:val="7"/>
          </w:tcPr>
          <w:p w:rsidR="008A329C" w:rsidRDefault="008A329C" w:rsidP="00C06923">
            <w:pPr>
              <w:jc w:val="center"/>
              <w:rPr>
                <w:b/>
                <w:sz w:val="20"/>
                <w:szCs w:val="20"/>
                <w:lang w:val="sr-Latn-RS"/>
              </w:rPr>
            </w:pPr>
            <w:r w:rsidRPr="008A329C">
              <w:rPr>
                <w:b/>
                <w:sz w:val="20"/>
                <w:szCs w:val="20"/>
              </w:rPr>
              <w:t>Dolasci i no</w:t>
            </w:r>
            <w:r w:rsidRPr="008A329C">
              <w:rPr>
                <w:b/>
                <w:sz w:val="20"/>
                <w:szCs w:val="20"/>
                <w:lang w:val="sr-Latn-RS"/>
              </w:rPr>
              <w:t>ćenja turista u kolektivnom smještaju u 2025</w:t>
            </w:r>
            <w:r w:rsidR="00EC5699">
              <w:rPr>
                <w:b/>
                <w:sz w:val="20"/>
                <w:szCs w:val="20"/>
                <w:lang w:val="sr-Latn-RS"/>
              </w:rPr>
              <w:t>.</w:t>
            </w:r>
            <w:r w:rsidRPr="008A329C">
              <w:rPr>
                <w:b/>
                <w:sz w:val="20"/>
                <w:szCs w:val="20"/>
                <w:lang w:val="sr-Latn-RS"/>
              </w:rPr>
              <w:t xml:space="preserve"> godini (po mjesecima)</w:t>
            </w:r>
          </w:p>
          <w:p w:rsidR="00EC5699" w:rsidRPr="008A329C" w:rsidRDefault="00EC5699" w:rsidP="00C06923">
            <w:pPr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Opština Bijelo Polje</w:t>
            </w:r>
          </w:p>
        </w:tc>
      </w:tr>
      <w:tr w:rsidR="008A329C" w:rsidTr="008A329C">
        <w:tc>
          <w:tcPr>
            <w:tcW w:w="834" w:type="dxa"/>
          </w:tcPr>
          <w:p w:rsidR="008A329C" w:rsidRDefault="008A329C" w:rsidP="00C06923">
            <w:pPr>
              <w:jc w:val="center"/>
              <w:rPr>
                <w:b/>
              </w:rPr>
            </w:pPr>
          </w:p>
        </w:tc>
        <w:tc>
          <w:tcPr>
            <w:tcW w:w="4104" w:type="dxa"/>
            <w:gridSpan w:val="3"/>
          </w:tcPr>
          <w:p w:rsidR="008A329C" w:rsidRPr="008A329C" w:rsidRDefault="008A329C" w:rsidP="00C06923">
            <w:pPr>
              <w:jc w:val="center"/>
            </w:pPr>
            <w:r w:rsidRPr="008A329C">
              <w:t>Dolasci turista</w:t>
            </w:r>
          </w:p>
        </w:tc>
        <w:tc>
          <w:tcPr>
            <w:tcW w:w="3283" w:type="dxa"/>
            <w:gridSpan w:val="3"/>
          </w:tcPr>
          <w:p w:rsidR="008A329C" w:rsidRPr="008A329C" w:rsidRDefault="008A329C" w:rsidP="00C06923">
            <w:pPr>
              <w:jc w:val="center"/>
            </w:pPr>
            <w:r w:rsidRPr="008A329C">
              <w:t>Noćenja turista</w:t>
            </w:r>
          </w:p>
        </w:tc>
      </w:tr>
      <w:tr w:rsidR="008A329C" w:rsidTr="008A329C">
        <w:tc>
          <w:tcPr>
            <w:tcW w:w="834" w:type="dxa"/>
          </w:tcPr>
          <w:p w:rsidR="008A329C" w:rsidRDefault="008A329C" w:rsidP="00C06923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8A329C" w:rsidRPr="008A329C" w:rsidRDefault="008A329C" w:rsidP="00C06923">
            <w:pPr>
              <w:jc w:val="center"/>
            </w:pPr>
            <w:r w:rsidRPr="008A329C">
              <w:t>strani</w:t>
            </w:r>
          </w:p>
        </w:tc>
        <w:tc>
          <w:tcPr>
            <w:tcW w:w="1368" w:type="dxa"/>
          </w:tcPr>
          <w:p w:rsidR="008A329C" w:rsidRPr="008A329C" w:rsidRDefault="008A329C" w:rsidP="00C06923">
            <w:pPr>
              <w:jc w:val="center"/>
            </w:pPr>
            <w:r w:rsidRPr="008A329C">
              <w:t xml:space="preserve">domaći </w:t>
            </w:r>
          </w:p>
        </w:tc>
        <w:tc>
          <w:tcPr>
            <w:tcW w:w="1368" w:type="dxa"/>
          </w:tcPr>
          <w:p w:rsidR="008A329C" w:rsidRPr="008A329C" w:rsidRDefault="008A329C" w:rsidP="00C06923">
            <w:pPr>
              <w:jc w:val="center"/>
            </w:pPr>
            <w:r w:rsidRPr="008A329C">
              <w:t>ukupno</w:t>
            </w:r>
          </w:p>
        </w:tc>
        <w:tc>
          <w:tcPr>
            <w:tcW w:w="1368" w:type="dxa"/>
          </w:tcPr>
          <w:p w:rsidR="008A329C" w:rsidRPr="008A329C" w:rsidRDefault="008A329C" w:rsidP="00C06923">
            <w:pPr>
              <w:jc w:val="center"/>
            </w:pPr>
            <w:r w:rsidRPr="008A329C">
              <w:t>strani</w:t>
            </w:r>
          </w:p>
        </w:tc>
        <w:tc>
          <w:tcPr>
            <w:tcW w:w="1368" w:type="dxa"/>
          </w:tcPr>
          <w:p w:rsidR="008A329C" w:rsidRPr="008A329C" w:rsidRDefault="008A329C" w:rsidP="00C06923">
            <w:pPr>
              <w:jc w:val="center"/>
            </w:pPr>
            <w:r w:rsidRPr="008A329C">
              <w:t>domaći</w:t>
            </w:r>
          </w:p>
        </w:tc>
        <w:tc>
          <w:tcPr>
            <w:tcW w:w="547" w:type="dxa"/>
          </w:tcPr>
          <w:p w:rsidR="008A329C" w:rsidRPr="008A329C" w:rsidRDefault="008A329C" w:rsidP="00C06923">
            <w:pPr>
              <w:jc w:val="center"/>
            </w:pPr>
            <w:r w:rsidRPr="008A329C">
              <w:t>ukupno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januar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175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113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288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289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182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471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februar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93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127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220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233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234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467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97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128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338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216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554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april</w:t>
            </w:r>
          </w:p>
        </w:tc>
        <w:tc>
          <w:tcPr>
            <w:tcW w:w="1368" w:type="dxa"/>
          </w:tcPr>
          <w:p w:rsidR="008A329C" w:rsidRPr="00A92075" w:rsidRDefault="00511F90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156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449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255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704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maj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216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185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371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267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638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jun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280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131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454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177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631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jul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478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179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680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487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1 167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avgust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549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175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724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901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465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1 366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septembar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284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213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412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410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822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oktobar</w:t>
            </w:r>
          </w:p>
        </w:tc>
        <w:tc>
          <w:tcPr>
            <w:tcW w:w="1368" w:type="dxa"/>
          </w:tcPr>
          <w:p w:rsidR="008A329C" w:rsidRPr="00A92075" w:rsidRDefault="00511F90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A92075" w:rsidRPr="00A92075">
              <w:rPr>
                <w:sz w:val="16"/>
                <w:szCs w:val="16"/>
              </w:rPr>
              <w:t>09</w:t>
            </w:r>
          </w:p>
        </w:tc>
        <w:tc>
          <w:tcPr>
            <w:tcW w:w="1368" w:type="dxa"/>
          </w:tcPr>
          <w:p w:rsidR="008A329C" w:rsidRPr="00A92075" w:rsidRDefault="00A92075" w:rsidP="00C06923">
            <w:pPr>
              <w:jc w:val="center"/>
              <w:rPr>
                <w:sz w:val="16"/>
                <w:szCs w:val="16"/>
              </w:rPr>
            </w:pPr>
            <w:r w:rsidRPr="00A92075">
              <w:rPr>
                <w:sz w:val="16"/>
                <w:szCs w:val="16"/>
              </w:rPr>
              <w:t>147</w:t>
            </w:r>
          </w:p>
        </w:tc>
        <w:tc>
          <w:tcPr>
            <w:tcW w:w="1368" w:type="dxa"/>
          </w:tcPr>
          <w:p w:rsidR="008A329C" w:rsidRPr="00A92075" w:rsidRDefault="004A09BA" w:rsidP="00C069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541</w:t>
            </w:r>
          </w:p>
        </w:tc>
        <w:tc>
          <w:tcPr>
            <w:tcW w:w="1368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412</w:t>
            </w:r>
          </w:p>
        </w:tc>
        <w:tc>
          <w:tcPr>
            <w:tcW w:w="547" w:type="dxa"/>
          </w:tcPr>
          <w:p w:rsidR="008A329C" w:rsidRPr="004A09BA" w:rsidRDefault="004A09BA" w:rsidP="00C06923">
            <w:pPr>
              <w:jc w:val="center"/>
              <w:rPr>
                <w:sz w:val="18"/>
                <w:szCs w:val="18"/>
              </w:rPr>
            </w:pPr>
            <w:r w:rsidRPr="004A09BA">
              <w:rPr>
                <w:sz w:val="18"/>
                <w:szCs w:val="18"/>
              </w:rPr>
              <w:t>953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novembar</w:t>
            </w:r>
          </w:p>
        </w:tc>
        <w:tc>
          <w:tcPr>
            <w:tcW w:w="1368" w:type="dxa"/>
          </w:tcPr>
          <w:p w:rsidR="008A329C" w:rsidRPr="00A92075" w:rsidRDefault="00A341B8" w:rsidP="00C06923">
            <w:pPr>
              <w:jc w:val="center"/>
            </w:pPr>
            <w:r>
              <w:t>158</w:t>
            </w:r>
          </w:p>
        </w:tc>
        <w:tc>
          <w:tcPr>
            <w:tcW w:w="1368" w:type="dxa"/>
          </w:tcPr>
          <w:p w:rsidR="008A329C" w:rsidRPr="00A92075" w:rsidRDefault="00A341B8" w:rsidP="00C06923">
            <w:pPr>
              <w:jc w:val="center"/>
            </w:pPr>
            <w:r>
              <w:t>145</w:t>
            </w:r>
          </w:p>
        </w:tc>
        <w:tc>
          <w:tcPr>
            <w:tcW w:w="1368" w:type="dxa"/>
          </w:tcPr>
          <w:p w:rsidR="008A329C" w:rsidRPr="00A92075" w:rsidRDefault="00A341B8" w:rsidP="00C06923">
            <w:pPr>
              <w:jc w:val="center"/>
            </w:pPr>
            <w:r>
              <w:t>303</w:t>
            </w:r>
          </w:p>
        </w:tc>
        <w:tc>
          <w:tcPr>
            <w:tcW w:w="1368" w:type="dxa"/>
          </w:tcPr>
          <w:p w:rsidR="008A329C" w:rsidRPr="00A341B8" w:rsidRDefault="00A341B8" w:rsidP="00C06923">
            <w:pPr>
              <w:jc w:val="center"/>
            </w:pPr>
            <w:r w:rsidRPr="00A341B8">
              <w:t>342</w:t>
            </w:r>
          </w:p>
        </w:tc>
        <w:tc>
          <w:tcPr>
            <w:tcW w:w="1368" w:type="dxa"/>
          </w:tcPr>
          <w:p w:rsidR="008A329C" w:rsidRPr="00A341B8" w:rsidRDefault="00A341B8" w:rsidP="00C06923">
            <w:pPr>
              <w:jc w:val="center"/>
            </w:pPr>
            <w:r w:rsidRPr="00A341B8">
              <w:t>393</w:t>
            </w:r>
          </w:p>
        </w:tc>
        <w:tc>
          <w:tcPr>
            <w:tcW w:w="547" w:type="dxa"/>
          </w:tcPr>
          <w:p w:rsidR="008A329C" w:rsidRPr="00A341B8" w:rsidRDefault="00A341B8" w:rsidP="00C06923">
            <w:pPr>
              <w:jc w:val="center"/>
            </w:pPr>
            <w:r w:rsidRPr="00A341B8">
              <w:t>735</w:t>
            </w:r>
          </w:p>
        </w:tc>
      </w:tr>
      <w:tr w:rsidR="008A329C" w:rsidTr="00A92075">
        <w:trPr>
          <w:trHeight w:val="664"/>
        </w:trPr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decembar</w:t>
            </w:r>
          </w:p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1368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368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368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399</w:t>
            </w:r>
          </w:p>
        </w:tc>
        <w:tc>
          <w:tcPr>
            <w:tcW w:w="1368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547" w:type="dxa"/>
          </w:tcPr>
          <w:p w:rsidR="008A329C" w:rsidRDefault="000C4819" w:rsidP="00C06923">
            <w:pPr>
              <w:jc w:val="center"/>
              <w:rPr>
                <w:b/>
              </w:rPr>
            </w:pPr>
            <w:r>
              <w:rPr>
                <w:b/>
              </w:rPr>
              <w:t>611</w:t>
            </w:r>
          </w:p>
        </w:tc>
      </w:tr>
      <w:tr w:rsidR="008A329C" w:rsidTr="008A329C">
        <w:tc>
          <w:tcPr>
            <w:tcW w:w="834" w:type="dxa"/>
          </w:tcPr>
          <w:p w:rsidR="008A329C" w:rsidRPr="00A92075" w:rsidRDefault="008A329C" w:rsidP="00C06923">
            <w:pPr>
              <w:jc w:val="center"/>
              <w:rPr>
                <w:b/>
                <w:sz w:val="18"/>
                <w:szCs w:val="18"/>
              </w:rPr>
            </w:pPr>
            <w:r w:rsidRPr="00A92075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w="1368" w:type="dxa"/>
          </w:tcPr>
          <w:p w:rsidR="008A329C" w:rsidRDefault="00511F90" w:rsidP="00C06923">
            <w:pPr>
              <w:jc w:val="center"/>
              <w:rPr>
                <w:b/>
              </w:rPr>
            </w:pPr>
            <w:r>
              <w:rPr>
                <w:b/>
              </w:rPr>
              <w:t>3 026</w:t>
            </w:r>
          </w:p>
        </w:tc>
        <w:tc>
          <w:tcPr>
            <w:tcW w:w="1368" w:type="dxa"/>
          </w:tcPr>
          <w:p w:rsidR="008A329C" w:rsidRDefault="00511F90" w:rsidP="00C06923">
            <w:pPr>
              <w:jc w:val="center"/>
              <w:rPr>
                <w:b/>
              </w:rPr>
            </w:pPr>
            <w:r>
              <w:rPr>
                <w:b/>
              </w:rPr>
              <w:t>1 801</w:t>
            </w:r>
          </w:p>
        </w:tc>
        <w:tc>
          <w:tcPr>
            <w:tcW w:w="1368" w:type="dxa"/>
          </w:tcPr>
          <w:p w:rsidR="008A329C" w:rsidRDefault="00511F90" w:rsidP="00C06923">
            <w:pPr>
              <w:jc w:val="center"/>
              <w:rPr>
                <w:b/>
              </w:rPr>
            </w:pPr>
            <w:r>
              <w:rPr>
                <w:b/>
              </w:rPr>
              <w:t>4 827</w:t>
            </w:r>
          </w:p>
        </w:tc>
        <w:tc>
          <w:tcPr>
            <w:tcW w:w="1368" w:type="dxa"/>
          </w:tcPr>
          <w:p w:rsidR="008A329C" w:rsidRDefault="00A5612B" w:rsidP="00C06923">
            <w:pPr>
              <w:jc w:val="center"/>
              <w:rPr>
                <w:b/>
              </w:rPr>
            </w:pPr>
            <w:r>
              <w:rPr>
                <w:b/>
              </w:rPr>
              <w:t>5 409</w:t>
            </w:r>
          </w:p>
        </w:tc>
        <w:tc>
          <w:tcPr>
            <w:tcW w:w="1368" w:type="dxa"/>
          </w:tcPr>
          <w:p w:rsidR="008A329C" w:rsidRDefault="00A5612B" w:rsidP="00C06923">
            <w:pPr>
              <w:jc w:val="center"/>
              <w:rPr>
                <w:b/>
              </w:rPr>
            </w:pPr>
            <w:r>
              <w:rPr>
                <w:b/>
              </w:rPr>
              <w:t>3 710</w:t>
            </w:r>
          </w:p>
        </w:tc>
        <w:tc>
          <w:tcPr>
            <w:tcW w:w="547" w:type="dxa"/>
          </w:tcPr>
          <w:p w:rsidR="008A329C" w:rsidRDefault="00A5612B" w:rsidP="00C06923">
            <w:pPr>
              <w:jc w:val="center"/>
              <w:rPr>
                <w:b/>
              </w:rPr>
            </w:pPr>
            <w:r>
              <w:rPr>
                <w:b/>
              </w:rPr>
              <w:t>9 119</w:t>
            </w:r>
          </w:p>
        </w:tc>
      </w:tr>
    </w:tbl>
    <w:p w:rsidR="008A329C" w:rsidRDefault="008A329C" w:rsidP="004A09BA">
      <w:pPr>
        <w:rPr>
          <w:b/>
        </w:rPr>
      </w:pPr>
    </w:p>
    <w:p w:rsidR="00AF06C4" w:rsidRPr="007D0E31" w:rsidRDefault="00C06923" w:rsidP="00C06923">
      <w:pPr>
        <w:rPr>
          <w:rFonts w:ascii="Times New Roman" w:hAnsi="Times New Roman" w:cs="Times New Roman"/>
          <w:sz w:val="20"/>
          <w:szCs w:val="20"/>
          <w:lang w:val="sr-Latn-RS"/>
        </w:rPr>
      </w:pPr>
      <w:r w:rsidRPr="00F20E8A">
        <w:rPr>
          <w:rFonts w:ascii="Times New Roman" w:hAnsi="Times New Roman" w:cs="Times New Roman"/>
          <w:sz w:val="20"/>
          <w:szCs w:val="20"/>
        </w:rPr>
        <w:t xml:space="preserve">Podaci su preuzeti </w:t>
      </w:r>
      <w:proofErr w:type="gramStart"/>
      <w:r w:rsidRPr="00F20E8A">
        <w:rPr>
          <w:rFonts w:ascii="Times New Roman" w:hAnsi="Times New Roman" w:cs="Times New Roman"/>
          <w:sz w:val="20"/>
          <w:szCs w:val="20"/>
        </w:rPr>
        <w:t>sa</w:t>
      </w:r>
      <w:proofErr w:type="gramEnd"/>
      <w:r w:rsidRPr="00F20E8A">
        <w:rPr>
          <w:rFonts w:ascii="Times New Roman" w:hAnsi="Times New Roman" w:cs="Times New Roman"/>
          <w:sz w:val="20"/>
          <w:szCs w:val="20"/>
        </w:rPr>
        <w:t xml:space="preserve"> zvanicnnog sajt</w:t>
      </w:r>
      <w:r w:rsidR="0070300A">
        <w:rPr>
          <w:rFonts w:ascii="Times New Roman" w:hAnsi="Times New Roman" w:cs="Times New Roman"/>
          <w:sz w:val="20"/>
          <w:szCs w:val="20"/>
        </w:rPr>
        <w:t>a MONSTATA (mjeseč</w:t>
      </w:r>
      <w:r w:rsidR="00FA19A3">
        <w:rPr>
          <w:rFonts w:ascii="Times New Roman" w:hAnsi="Times New Roman" w:cs="Times New Roman"/>
          <w:sz w:val="20"/>
          <w:szCs w:val="20"/>
        </w:rPr>
        <w:t>na sopštenja),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1919"/>
        <w:gridCol w:w="1914"/>
        <w:gridCol w:w="1914"/>
        <w:gridCol w:w="1916"/>
      </w:tblGrid>
      <w:tr w:rsidR="00AF06C4" w:rsidTr="00AF06C4">
        <w:tc>
          <w:tcPr>
            <w:tcW w:w="9576" w:type="dxa"/>
            <w:gridSpan w:val="5"/>
          </w:tcPr>
          <w:p w:rsidR="00AF06C4" w:rsidRPr="00937C00" w:rsidRDefault="00AF06C4" w:rsidP="00AF06C4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937C00">
              <w:rPr>
                <w:b/>
                <w:sz w:val="18"/>
                <w:szCs w:val="18"/>
              </w:rPr>
              <w:t>Dolasci i noćenja turista u Opštini Bijelo Polje</w:t>
            </w:r>
            <w:r w:rsidR="0070300A">
              <w:rPr>
                <w:b/>
                <w:sz w:val="18"/>
                <w:szCs w:val="18"/>
              </w:rPr>
              <w:t xml:space="preserve"> za 2025. </w:t>
            </w:r>
            <w:proofErr w:type="gramStart"/>
            <w:r w:rsidR="0070300A">
              <w:rPr>
                <w:b/>
                <w:sz w:val="18"/>
                <w:szCs w:val="18"/>
              </w:rPr>
              <w:t>,2024</w:t>
            </w:r>
            <w:proofErr w:type="gramEnd"/>
            <w:r w:rsidR="0070300A">
              <w:rPr>
                <w:b/>
                <w:sz w:val="18"/>
                <w:szCs w:val="18"/>
              </w:rPr>
              <w:t xml:space="preserve">. </w:t>
            </w:r>
            <w:proofErr w:type="gramStart"/>
            <w:r w:rsidR="0070300A">
              <w:rPr>
                <w:b/>
                <w:sz w:val="18"/>
                <w:szCs w:val="18"/>
              </w:rPr>
              <w:t>i</w:t>
            </w:r>
            <w:proofErr w:type="gramEnd"/>
            <w:r w:rsidR="0070300A">
              <w:rPr>
                <w:b/>
                <w:sz w:val="18"/>
                <w:szCs w:val="18"/>
              </w:rPr>
              <w:t xml:space="preserve"> 2023</w:t>
            </w:r>
            <w:r w:rsidR="00673DA0" w:rsidRPr="00937C00">
              <w:rPr>
                <w:b/>
                <w:sz w:val="18"/>
                <w:szCs w:val="18"/>
              </w:rPr>
              <w:t>. godinu</w:t>
            </w:r>
          </w:p>
        </w:tc>
      </w:tr>
      <w:tr w:rsidR="00AF06C4" w:rsidTr="00AF06C4">
        <w:tc>
          <w:tcPr>
            <w:tcW w:w="1914" w:type="dxa"/>
            <w:vAlign w:val="center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Godina</w:t>
            </w:r>
          </w:p>
        </w:tc>
        <w:tc>
          <w:tcPr>
            <w:tcW w:w="3833" w:type="dxa"/>
            <w:gridSpan w:val="2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Kolektivni smještaj</w:t>
            </w:r>
          </w:p>
        </w:tc>
        <w:tc>
          <w:tcPr>
            <w:tcW w:w="3829" w:type="dxa"/>
            <w:gridSpan w:val="2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Individualni smještaj</w:t>
            </w:r>
          </w:p>
        </w:tc>
      </w:tr>
      <w:tr w:rsidR="00AF06C4" w:rsidTr="00AF06C4">
        <w:tc>
          <w:tcPr>
            <w:tcW w:w="1914" w:type="dxa"/>
            <w:vAlign w:val="center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9" w:type="dxa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dolasci turista</w:t>
            </w:r>
          </w:p>
        </w:tc>
        <w:tc>
          <w:tcPr>
            <w:tcW w:w="1914" w:type="dxa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noćenja turista</w:t>
            </w:r>
          </w:p>
        </w:tc>
        <w:tc>
          <w:tcPr>
            <w:tcW w:w="1913" w:type="dxa"/>
          </w:tcPr>
          <w:p w:rsidR="00AF06C4" w:rsidRPr="00937C00" w:rsidRDefault="00AF06C4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dolasci turista</w:t>
            </w:r>
          </w:p>
        </w:tc>
        <w:tc>
          <w:tcPr>
            <w:tcW w:w="1916" w:type="dxa"/>
          </w:tcPr>
          <w:p w:rsidR="00AF06C4" w:rsidRPr="00937C00" w:rsidRDefault="0073792E" w:rsidP="00AF06C4">
            <w:pPr>
              <w:jc w:val="center"/>
              <w:rPr>
                <w:sz w:val="18"/>
                <w:szCs w:val="18"/>
              </w:rPr>
            </w:pPr>
            <w:r w:rsidRPr="00937C00">
              <w:rPr>
                <w:sz w:val="18"/>
                <w:szCs w:val="18"/>
              </w:rPr>
              <w:t>noćen</w:t>
            </w:r>
            <w:r w:rsidR="00AF06C4" w:rsidRPr="00937C00">
              <w:rPr>
                <w:sz w:val="18"/>
                <w:szCs w:val="18"/>
              </w:rPr>
              <w:t>ja turista</w:t>
            </w:r>
          </w:p>
        </w:tc>
      </w:tr>
      <w:tr w:rsidR="00AF06C4" w:rsidTr="00157D65">
        <w:tc>
          <w:tcPr>
            <w:tcW w:w="1914" w:type="dxa"/>
            <w:vAlign w:val="center"/>
          </w:tcPr>
          <w:p w:rsidR="00AF06C4" w:rsidRPr="00937C00" w:rsidRDefault="007D0E31" w:rsidP="00AF0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AF06C4" w:rsidRPr="00937C00">
              <w:rPr>
                <w:sz w:val="18"/>
                <w:szCs w:val="18"/>
              </w:rPr>
              <w:t>.</w:t>
            </w:r>
          </w:p>
        </w:tc>
        <w:tc>
          <w:tcPr>
            <w:tcW w:w="1919" w:type="dxa"/>
            <w:vAlign w:val="center"/>
          </w:tcPr>
          <w:p w:rsidR="00AF06C4" w:rsidRPr="00937C00" w:rsidRDefault="00A5612B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4 827</w:t>
            </w:r>
          </w:p>
        </w:tc>
        <w:tc>
          <w:tcPr>
            <w:tcW w:w="1914" w:type="dxa"/>
            <w:vAlign w:val="center"/>
          </w:tcPr>
          <w:p w:rsidR="00AF06C4" w:rsidRPr="00937C00" w:rsidRDefault="00A5612B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9 119</w:t>
            </w:r>
          </w:p>
        </w:tc>
        <w:tc>
          <w:tcPr>
            <w:tcW w:w="1914" w:type="dxa"/>
            <w:vAlign w:val="center"/>
          </w:tcPr>
          <w:p w:rsidR="00AF06C4" w:rsidRPr="00937C00" w:rsidRDefault="003313A0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1 135</w:t>
            </w:r>
          </w:p>
        </w:tc>
        <w:tc>
          <w:tcPr>
            <w:tcW w:w="1915" w:type="dxa"/>
            <w:vAlign w:val="center"/>
          </w:tcPr>
          <w:p w:rsidR="00AF06C4" w:rsidRPr="00937C00" w:rsidRDefault="003313A0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11 604</w:t>
            </w:r>
          </w:p>
        </w:tc>
      </w:tr>
      <w:tr w:rsidR="00AF06C4" w:rsidTr="00157D65">
        <w:tc>
          <w:tcPr>
            <w:tcW w:w="1914" w:type="dxa"/>
            <w:vAlign w:val="center"/>
          </w:tcPr>
          <w:p w:rsidR="00AF06C4" w:rsidRPr="00937C00" w:rsidRDefault="007D0E31" w:rsidP="00AF0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157D65" w:rsidRPr="00937C00">
              <w:rPr>
                <w:sz w:val="18"/>
                <w:szCs w:val="18"/>
              </w:rPr>
              <w:t>.</w:t>
            </w:r>
          </w:p>
        </w:tc>
        <w:tc>
          <w:tcPr>
            <w:tcW w:w="1919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4 718</w:t>
            </w:r>
          </w:p>
        </w:tc>
        <w:tc>
          <w:tcPr>
            <w:tcW w:w="1914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8 926</w:t>
            </w:r>
          </w:p>
        </w:tc>
        <w:tc>
          <w:tcPr>
            <w:tcW w:w="1914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1 057</w:t>
            </w:r>
          </w:p>
        </w:tc>
        <w:tc>
          <w:tcPr>
            <w:tcW w:w="1915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10 863</w:t>
            </w:r>
          </w:p>
        </w:tc>
      </w:tr>
      <w:tr w:rsidR="00AF06C4" w:rsidTr="00157D65">
        <w:tc>
          <w:tcPr>
            <w:tcW w:w="1914" w:type="dxa"/>
            <w:vAlign w:val="center"/>
          </w:tcPr>
          <w:p w:rsidR="00AF06C4" w:rsidRPr="00937C00" w:rsidRDefault="007D0E31" w:rsidP="00AF06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AF06C4" w:rsidRPr="00937C00">
              <w:rPr>
                <w:sz w:val="18"/>
                <w:szCs w:val="18"/>
              </w:rPr>
              <w:t>.</w:t>
            </w:r>
          </w:p>
        </w:tc>
        <w:tc>
          <w:tcPr>
            <w:tcW w:w="1919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4 147</w:t>
            </w:r>
          </w:p>
        </w:tc>
        <w:tc>
          <w:tcPr>
            <w:tcW w:w="1914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8 857</w:t>
            </w:r>
          </w:p>
        </w:tc>
        <w:tc>
          <w:tcPr>
            <w:tcW w:w="1914" w:type="dxa"/>
            <w:vAlign w:val="center"/>
          </w:tcPr>
          <w:p w:rsidR="00AF06C4" w:rsidRPr="00937C00" w:rsidRDefault="003313A0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D0E31">
              <w:rPr>
                <w:sz w:val="18"/>
                <w:szCs w:val="18"/>
              </w:rPr>
              <w:t>884</w:t>
            </w:r>
          </w:p>
        </w:tc>
        <w:tc>
          <w:tcPr>
            <w:tcW w:w="1915" w:type="dxa"/>
            <w:vAlign w:val="center"/>
          </w:tcPr>
          <w:p w:rsidR="00AF06C4" w:rsidRPr="00937C00" w:rsidRDefault="007D0E31" w:rsidP="00157D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10 822</w:t>
            </w:r>
          </w:p>
        </w:tc>
      </w:tr>
    </w:tbl>
    <w:p w:rsidR="00AD2A8B" w:rsidRDefault="00A5612B" w:rsidP="00C06923">
      <w:proofErr w:type="gramStart"/>
      <w:r>
        <w:t>Napomena :</w:t>
      </w:r>
      <w:proofErr w:type="gramEnd"/>
      <w:r>
        <w:t xml:space="preserve"> Podaci su </w:t>
      </w:r>
      <w:r w:rsidR="00884057">
        <w:t xml:space="preserve">preuzeti sa zvanicnog  sajta </w:t>
      </w:r>
      <w:r>
        <w:t xml:space="preserve"> MONSTATA </w:t>
      </w:r>
    </w:p>
    <w:p w:rsidR="00AD2A8B" w:rsidRPr="00A36346" w:rsidRDefault="00AD2A8B" w:rsidP="00C06923"/>
    <w:p w:rsidR="00C06923" w:rsidRDefault="00C06923" w:rsidP="00C06923">
      <w:pPr>
        <w:jc w:val="center"/>
        <w:rPr>
          <w:b/>
          <w:lang w:val="sr-Latn-RS"/>
        </w:rPr>
      </w:pPr>
      <w:r>
        <w:rPr>
          <w:b/>
        </w:rPr>
        <w:t>Broj dola</w:t>
      </w:r>
      <w:r>
        <w:rPr>
          <w:b/>
          <w:lang w:val="sr-Latn-RS"/>
        </w:rPr>
        <w:t>zaka i ostvarenih noćenja po zemlji pripadnosti turista</w:t>
      </w:r>
    </w:p>
    <w:p w:rsidR="00EC5699" w:rsidRDefault="00EC5699" w:rsidP="00C06923">
      <w:pPr>
        <w:jc w:val="center"/>
        <w:rPr>
          <w:b/>
          <w:lang w:val="sr-Latn-RS"/>
        </w:rPr>
      </w:pPr>
      <w:r>
        <w:rPr>
          <w:b/>
          <w:lang w:val="sr-Latn-RS"/>
        </w:rPr>
        <w:t xml:space="preserve">u 2025.godini (sa uporednim podacima iz 2024.godine)u Opštini Bijelo Polje </w:t>
      </w:r>
    </w:p>
    <w:p w:rsidR="00C06923" w:rsidRDefault="00C06923" w:rsidP="009454C3">
      <w:pPr>
        <w:jc w:val="center"/>
        <w:rPr>
          <w:b/>
          <w:lang w:val="sr-Latn-RS"/>
        </w:rPr>
      </w:pPr>
    </w:p>
    <w:tbl>
      <w:tblPr>
        <w:tblW w:w="10455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718"/>
        <w:gridCol w:w="797"/>
        <w:gridCol w:w="649"/>
        <w:gridCol w:w="814"/>
        <w:gridCol w:w="831"/>
        <w:gridCol w:w="1011"/>
        <w:gridCol w:w="972"/>
        <w:gridCol w:w="730"/>
        <w:gridCol w:w="640"/>
        <w:gridCol w:w="778"/>
        <w:gridCol w:w="707"/>
        <w:gridCol w:w="709"/>
      </w:tblGrid>
      <w:tr w:rsidR="00E67910" w:rsidTr="007B771E">
        <w:tc>
          <w:tcPr>
            <w:tcW w:w="1099" w:type="dxa"/>
            <w:vMerge w:val="restart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B4C6E7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Naziv zemlje pripadnosti</w:t>
            </w:r>
          </w:p>
        </w:tc>
        <w:tc>
          <w:tcPr>
            <w:tcW w:w="718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A36346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2025</w:t>
            </w:r>
            <w:r w:rsidR="00E67910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797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781E4F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Ostvarena </w:t>
            </w:r>
            <w:r w:rsidR="00A36346">
              <w:rPr>
                <w:rFonts w:ascii="Arial Narrow" w:eastAsia="Calibri" w:hAnsi="Arial Narrow" w:cs="Times New Roman"/>
                <w:sz w:val="14"/>
              </w:rPr>
              <w:t>noćenja u opštini 2025</w:t>
            </w:r>
            <w:r w:rsidR="00E67910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649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2024</w:t>
            </w:r>
            <w:r w:rsidR="00E67910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814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Ostvarena noćenja u opštini 2024</w:t>
            </w:r>
            <w:r w:rsidR="00E67910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83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E6791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Pros</w:t>
            </w:r>
            <w:r w:rsidR="00781E4F">
              <w:rPr>
                <w:rFonts w:ascii="Arial Narrow" w:eastAsia="Calibri" w:hAnsi="Arial Narrow" w:cs="Times New Roman"/>
                <w:sz w:val="14"/>
              </w:rPr>
              <w:t xml:space="preserve">j.dužina boravka u danima u </w:t>
            </w:r>
            <w:proofErr w:type="gramStart"/>
            <w:r w:rsidR="00781E4F">
              <w:rPr>
                <w:rFonts w:ascii="Arial Narrow" w:eastAsia="Calibri" w:hAnsi="Arial Narrow" w:cs="Times New Roman"/>
                <w:sz w:val="14"/>
              </w:rPr>
              <w:t>202</w:t>
            </w:r>
            <w:r w:rsidR="00A36346">
              <w:rPr>
                <w:rFonts w:ascii="Arial Narrow" w:eastAsia="Calibri" w:hAnsi="Arial Narrow" w:cs="Times New Roman"/>
                <w:sz w:val="14"/>
              </w:rPr>
              <w:t>5</w:t>
            </w:r>
            <w:r w:rsidR="00781E4F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14"/>
              </w:rPr>
              <w:t>.</w:t>
            </w:r>
            <w:proofErr w:type="gramEnd"/>
          </w:p>
        </w:tc>
        <w:tc>
          <w:tcPr>
            <w:tcW w:w="1011" w:type="dxa"/>
            <w:vMerge w:val="restart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  <w:p w:rsidR="00E67910" w:rsidRDefault="00E67910">
            <w:pPr>
              <w:spacing w:line="254" w:lineRule="auto"/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Prosj.duzina boravka u  danima  u 2</w:t>
            </w:r>
            <w:r w:rsidR="001C6252">
              <w:rPr>
                <w:rFonts w:ascii="Arial Narrow" w:eastAsia="Calibri" w:hAnsi="Arial Narrow" w:cs="Times New Roman"/>
                <w:sz w:val="14"/>
                <w:lang w:val="sr-Latn-RS"/>
              </w:rPr>
              <w:t>024</w:t>
            </w: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702" w:type="dxa"/>
            <w:gridSpan w:val="2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A36346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Struktura u % u 2025</w:t>
            </w:r>
            <w:r w:rsidR="00E67910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proofErr w:type="gramStart"/>
            <w:r>
              <w:rPr>
                <w:rFonts w:ascii="Arial Narrow" w:eastAsia="Calibri" w:hAnsi="Arial Narrow" w:cs="Times New Roman"/>
                <w:sz w:val="14"/>
              </w:rPr>
              <w:t>struktura</w:t>
            </w:r>
            <w:proofErr w:type="gramEnd"/>
            <w:r>
              <w:rPr>
                <w:rFonts w:ascii="Arial Narrow" w:eastAsia="Calibri" w:hAnsi="Arial Narrow" w:cs="Times New Roman"/>
                <w:sz w:val="14"/>
              </w:rPr>
              <w:t xml:space="preserve"> u </w:t>
            </w:r>
            <w:r w:rsidR="00B71747">
              <w:rPr>
                <w:rFonts w:ascii="Arial Narrow" w:eastAsia="Calibri" w:hAnsi="Arial Narrow" w:cs="Times New Roman"/>
                <w:sz w:val="14"/>
                <w:lang w:val="sr-Latn-RS"/>
              </w:rPr>
              <w:t>% u 2024</w:t>
            </w: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E67910" w:rsidRDefault="00E67910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indexi</w:t>
            </w:r>
          </w:p>
        </w:tc>
      </w:tr>
      <w:tr w:rsidR="00E67910" w:rsidTr="007B771E">
        <w:trPr>
          <w:trHeight w:val="569"/>
        </w:trPr>
        <w:tc>
          <w:tcPr>
            <w:tcW w:w="1099" w:type="dxa"/>
            <w:vMerge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>
            <w:pPr>
              <w:spacing w:after="0" w:line="240" w:lineRule="auto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1C625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1C6252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>
            <w:pPr>
              <w:spacing w:after="0" w:line="240" w:lineRule="auto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>
            <w:pPr>
              <w:spacing w:after="0" w:line="240" w:lineRule="auto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B71747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Merge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>
            <w:pPr>
              <w:spacing w:after="0" w:line="240" w:lineRule="auto"/>
              <w:rPr>
                <w:rFonts w:ascii="Arial Narrow" w:eastAsia="Calibri" w:hAnsi="Arial Narrow" w:cs="Times New Roman"/>
                <w:sz w:val="14"/>
                <w:lang w:val="sr-Latn-RS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A36346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E6791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B4C6E7"/>
            <w:vAlign w:val="center"/>
            <w:hideMark/>
          </w:tcPr>
          <w:p w:rsidR="00E67910" w:rsidRDefault="00A3634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dolasci 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E67910" w:rsidRDefault="00A3634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dolasci 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</w:tr>
      <w:tr w:rsidR="00E67910" w:rsidTr="007B771E">
        <w:trPr>
          <w:trHeight w:val="45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F4B083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EVROPA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Albanija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73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FB5B9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FB5B9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FB5B90">
              <w:rPr>
                <w:rFonts w:ascii="Arial Narrow" w:eastAsia="Calibri" w:hAnsi="Arial Narrow" w:cs="Times New Roman"/>
                <w:sz w:val="14"/>
              </w:rPr>
              <w:t>76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8,11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6,33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0,91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0.63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1,24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0,70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75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96,05</w:t>
            </w:r>
          </w:p>
        </w:tc>
      </w:tr>
      <w:tr w:rsidR="00E67910" w:rsidTr="00D3601A">
        <w:trPr>
          <w:trHeight w:val="24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Austrija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292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684755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684755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336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14,6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13,44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2,04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2,54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2,59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3,12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86,90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Belgija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48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79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15,8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0,41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0,51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60,75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Bjelorusija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48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B5B9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B1C1C" w:rsidRDefault="00FB5B90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AB1C1C">
              <w:rPr>
                <w:rFonts w:ascii="Arial Narrow" w:hAnsi="Arial Narrow"/>
                <w:sz w:val="14"/>
                <w:szCs w:val="14"/>
              </w:rPr>
              <w:t>16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B1C1C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0,30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B1C1C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0,41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AB1C1C" w:rsidRDefault="00A91A1C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0,14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300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300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 xml:space="preserve">Bosna </w:t>
            </w:r>
            <w:r w:rsidR="00037B9B">
              <w:rPr>
                <w:rFonts w:ascii="Arial Narrow" w:eastAsia="Calibri" w:hAnsi="Arial Narrow" w:cs="Times New Roman"/>
                <w:b/>
                <w:bCs/>
                <w:sz w:val="14"/>
              </w:rPr>
              <w:t>I</w:t>
            </w: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 xml:space="preserve"> Hercegovina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FA19A3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1.693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684755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133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684755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1 292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10,38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9,71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16,63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14,72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13,79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12,36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122,55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131,03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037B9B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131,03</w:t>
            </w:r>
            <w:r w:rsidR="00E67910">
              <w:rPr>
                <w:rFonts w:ascii="Arial Narrow" w:eastAsia="Calibri" w:hAnsi="Arial Narrow" w:cs="Times New Roman"/>
                <w:b/>
                <w:bCs/>
                <w:sz w:val="14"/>
              </w:rPr>
              <w:t>Bugarska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10,50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260242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0,18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0,04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420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Češka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Danska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118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14,75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0,82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1.09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Estonija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Finska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Francuska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110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68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13,75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13,6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0,81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0,95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0,51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94BA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0,64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161,76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Grčka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0B350D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Holandija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270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13,50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7,88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2,04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2,34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  <w:r w:rsidR="00A91A1C">
              <w:rPr>
                <w:rFonts w:ascii="Arial Narrow" w:eastAsia="Calibri" w:hAnsi="Arial Narrow" w:cs="Times New Roman"/>
                <w:sz w:val="14"/>
              </w:rPr>
              <w:t>,6</w:t>
            </w:r>
            <w:r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1,90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76,92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131,79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 xml:space="preserve">Hrvatska 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41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367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356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8,95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8,68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4,18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3,19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4,25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3,31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103,08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Irska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Island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Italija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7B771E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5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7B771E" w:rsidRDefault="00E00A00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1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6647C9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0,51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6C267F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0,04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74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Kipar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192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Kosovo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187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0B350D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705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9,35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12,36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2,04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1,52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5,91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6,55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35,08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26,52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Letonija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67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Litvanija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0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Luksemburg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0B350D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0B350D">
              <w:rPr>
                <w:rFonts w:ascii="Arial Narrow" w:eastAsia="Calibri" w:hAnsi="Arial Narrow" w:cs="Times New Roman"/>
                <w:sz w:val="14"/>
              </w:rPr>
              <w:t>18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0B350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0,16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6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Mađarska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0B350D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B771E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0B350D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B771E"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4C703C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4C703C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B771E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7B771E" w:rsidRDefault="00A91A1C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0,31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Pr="007B771E" w:rsidRDefault="00671FB8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0,11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</w:tr>
      <w:tr w:rsidR="00E67910" w:rsidTr="00D3601A">
        <w:trPr>
          <w:trHeight w:val="24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Malta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7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Makedonija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163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4C703C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4C703C"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4C703C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4C703C">
              <w:rPr>
                <w:rFonts w:ascii="Arial Narrow" w:eastAsia="Calibri" w:hAnsi="Arial Narrow" w:cs="Times New Roman"/>
                <w:sz w:val="14"/>
              </w:rPr>
              <w:t>142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10,18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10,92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1,63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1,41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1,32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123,07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114,78</w:t>
            </w:r>
          </w:p>
        </w:tc>
      </w:tr>
      <w:tr w:rsidR="00E67910" w:rsidTr="00D3601A">
        <w:trPr>
          <w:trHeight w:val="20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Norveška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4C703C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4C703C"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4C703C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4C703C">
              <w:rPr>
                <w:rFonts w:ascii="Arial Narrow" w:eastAsia="Calibri" w:hAnsi="Arial Narrow" w:cs="Times New Roman"/>
                <w:sz w:val="14"/>
              </w:rPr>
              <w:t>107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4C703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8,23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0,33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0,99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23,07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36,44</w:t>
            </w:r>
          </w:p>
        </w:tc>
      </w:tr>
      <w:tr w:rsidR="00E67910" w:rsidTr="00D3601A">
        <w:trPr>
          <w:trHeight w:val="274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Njemačka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1 572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1 222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11,22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10,09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14,28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13,67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12,55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11,36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115,70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128,64</w:t>
            </w:r>
          </w:p>
        </w:tc>
      </w:tr>
      <w:tr w:rsidR="00E67910" w:rsidTr="00D3601A">
        <w:trPr>
          <w:trHeight w:val="277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Poljska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75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4,16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1,83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0,65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11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Portugal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8,33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93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Rumunija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30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Rusija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469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44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550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9,97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12,50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4,79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4,08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4,56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5,11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106,81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85,27</w:t>
            </w:r>
          </w:p>
        </w:tc>
      </w:tr>
      <w:tr w:rsidR="00E67910" w:rsidTr="00D3601A">
        <w:trPr>
          <w:trHeight w:val="27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Slovačka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E871EE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E871EE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Pr="00E871EE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E871EE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871E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jc w:val="center"/>
            </w:pPr>
          </w:p>
        </w:tc>
      </w:tr>
      <w:tr w:rsidR="00E67910" w:rsidTr="00D3601A">
        <w:trPr>
          <w:trHeight w:val="30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Slovenija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336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E871E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410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10,18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11,08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3,36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2,92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3,83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3,81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89,18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81,95</w:t>
            </w:r>
          </w:p>
        </w:tc>
      </w:tr>
      <w:tr w:rsidR="00E67910" w:rsidTr="00D3601A">
        <w:trPr>
          <w:trHeight w:val="29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Srbija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3313A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420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3313A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3 601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3 467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13,17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13,23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27,04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30,37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27,17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32,25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101,14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100,69</w:t>
            </w:r>
          </w:p>
        </w:tc>
      </w:tr>
      <w:tr w:rsidR="00E67910" w:rsidTr="00D3601A">
        <w:trPr>
          <w:trHeight w:val="424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Španija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1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Švajcarska i Linherštajn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148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7B771E"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7B771E">
              <w:rPr>
                <w:rFonts w:ascii="Arial Narrow" w:eastAsia="Calibri" w:hAnsi="Arial Narrow" w:cs="Times New Roman"/>
                <w:sz w:val="14"/>
              </w:rPr>
              <w:t>90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9,25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12.85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1,63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1,28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0,83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228,57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164.44</w:t>
            </w:r>
          </w:p>
        </w:tc>
      </w:tr>
      <w:tr w:rsidR="00E67910" w:rsidTr="00D3601A">
        <w:trPr>
          <w:trHeight w:val="271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Švedska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299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60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487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11,96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8,11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2,55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2,60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6,22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4,53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41,66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61,39</w:t>
            </w:r>
          </w:p>
        </w:tc>
      </w:tr>
      <w:tr w:rsidR="00E67910" w:rsidTr="00D3601A">
        <w:trPr>
          <w:trHeight w:val="276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Turska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64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944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449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14,75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11,51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6,53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8,21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4,04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4,17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164,10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210,24</w:t>
            </w:r>
          </w:p>
        </w:tc>
      </w:tr>
      <w:tr w:rsidR="00E67910" w:rsidTr="00D3601A">
        <w:trPr>
          <w:trHeight w:val="22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Ukrajina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75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7B771E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7B771E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7B771E">
              <w:rPr>
                <w:rFonts w:ascii="Arial Narrow" w:eastAsia="Calibri" w:hAnsi="Arial Narrow" w:cs="Times New Roman"/>
                <w:sz w:val="14"/>
              </w:rPr>
              <w:t>29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7B771E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0,65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0,26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258,62</w:t>
            </w:r>
          </w:p>
        </w:tc>
      </w:tr>
      <w:tr w:rsidR="00E67910" w:rsidTr="00D3601A">
        <w:trPr>
          <w:trHeight w:val="246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Velika Britanija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7B771E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  <w:r w:rsidR="007B771E" w:rsidRPr="007B771E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C03F1D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7,2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0,04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0,51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13,88</w:t>
            </w:r>
          </w:p>
        </w:tc>
      </w:tr>
      <w:tr w:rsidR="00E67910" w:rsidTr="00D3601A">
        <w:trPr>
          <w:trHeight w:val="689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evropske zemlje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23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0,21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F7CAA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VANEVROPSKE ZEMLJE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9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Južna Afrika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8F5AE5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6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afričke zemlje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 w:rsidP="001C625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5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Kanada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B7174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50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</w:t>
            </w:r>
            <w:r w:rsidR="00AD35A6" w:rsidRPr="00AD35A6"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12,50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9,85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0,43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0,64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14,28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hideMark/>
          </w:tcPr>
          <w:p w:rsidR="00E67910" w:rsidRDefault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72,46</w:t>
            </w:r>
          </w:p>
        </w:tc>
      </w:tr>
      <w:tr w:rsidR="00E67910" w:rsidTr="00D3601A">
        <w:trPr>
          <w:trHeight w:val="214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SAD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146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135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13,27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16,87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1,12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C267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1,27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0,82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1,25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137,50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hideMark/>
          </w:tcPr>
          <w:p w:rsidR="00E67910" w:rsidRDefault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108,14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Sjeverne Amerike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354DCB" w:rsidRDefault="006647C9" w:rsidP="00D3601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54DCB">
              <w:rPr>
                <w:rFonts w:ascii="Times New Roman" w:hAnsi="Times New Roman" w:cs="Times New Roman"/>
                <w:sz w:val="14"/>
                <w:szCs w:val="14"/>
              </w:rPr>
              <w:t>0,30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0,18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Argentina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Brazil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Čile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777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Južne i Srednje Amerike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AD35A6"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</w:t>
            </w:r>
            <w:r w:rsidR="00AD35A6" w:rsidRPr="00AD35A6"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8,42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0,19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0,54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  <w:p w:rsidR="00E67910" w:rsidRDefault="00037B9B" w:rsidP="00D94BA8">
            <w:pPr>
              <w:spacing w:line="256" w:lineRule="auto"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14,28</w:t>
            </w: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37,28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Kina i Hong Kong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E67910" w:rsidTr="00D3601A">
        <w:trPr>
          <w:trHeight w:val="234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Japan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  <w:r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  <w:t xml:space="preserve">  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Korea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Izrael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0,18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Indija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E00A00" w:rsidRDefault="00E00A00" w:rsidP="00E00A00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00A00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E00A00" w:rsidRDefault="00E00A00" w:rsidP="00E00A00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E00A00">
              <w:rPr>
                <w:rFonts w:ascii="Arial Narrow" w:hAnsi="Arial Narrow"/>
                <w:sz w:val="14"/>
                <w:szCs w:val="14"/>
              </w:rPr>
              <w:t>19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6647C9" w:rsidRDefault="006647C9" w:rsidP="00D3601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47C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AD35A6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354DCB" w:rsidRDefault="00354DCB" w:rsidP="00D3601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54DCB">
              <w:rPr>
                <w:rFonts w:ascii="Times New Roman" w:hAnsi="Times New Roman" w:cs="Times New Roman"/>
                <w:sz w:val="14"/>
                <w:szCs w:val="14"/>
              </w:rPr>
              <w:t>0,10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0,16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0,03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037B9B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E67910" w:rsidRPr="00D3601A" w:rsidRDefault="00D3601A">
            <w:pPr>
              <w:spacing w:after="200" w:line="276" w:lineRule="auto"/>
              <w:rPr>
                <w:rFonts w:ascii="Times New Roman" w:eastAsia="Calibri" w:hAnsi="Times New Roman" w:cs="Times New Roman"/>
                <w:color w:val="F79646" w:themeColor="accent6"/>
                <w:sz w:val="14"/>
                <w:szCs w:val="14"/>
              </w:rPr>
            </w:pPr>
            <w:r w:rsidRPr="00D3601A">
              <w:rPr>
                <w:rFonts w:ascii="Times New Roman" w:eastAsia="Calibri" w:hAnsi="Times New Roman" w:cs="Times New Roman"/>
                <w:sz w:val="14"/>
                <w:szCs w:val="14"/>
              </w:rPr>
              <w:t>475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Azerbejdžan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284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14,20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354DC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2,04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2,47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E67910" w:rsidRDefault="00E6791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  <w:tr w:rsidR="00E67910" w:rsidRPr="007E3E9A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Azijske zemlje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63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Pr="00AD35A6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17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8,5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354DC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0,30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E67910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0,54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A91A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671FB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0,15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037B9B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:rsidR="00E67910" w:rsidRPr="00D3601A" w:rsidRDefault="00D3601A" w:rsidP="007E3E9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E36C0A" w:themeColor="accent6" w:themeShade="BF"/>
                <w:sz w:val="14"/>
                <w:szCs w:val="14"/>
              </w:rPr>
            </w:pPr>
            <w:r w:rsidRPr="00D3601A">
              <w:rPr>
                <w:rFonts w:ascii="Times New Roman" w:eastAsia="Calibri" w:hAnsi="Times New Roman" w:cs="Times New Roman"/>
                <w:sz w:val="14"/>
                <w:szCs w:val="14"/>
              </w:rPr>
              <w:t>370.58</w:t>
            </w:r>
          </w:p>
        </w:tc>
      </w:tr>
      <w:tr w:rsidR="00E67910" w:rsidTr="00D3601A"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Australija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Default="00E00A00" w:rsidP="00E00A0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159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AD35A6"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D35A6" w:rsidP="00D3601A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AD35A6">
              <w:rPr>
                <w:rFonts w:ascii="Arial Narrow" w:hAnsi="Arial Narrow"/>
                <w:sz w:val="14"/>
                <w:szCs w:val="14"/>
              </w:rPr>
              <w:t>115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6647C9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12,23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AB1C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16,42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354DCB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1,32</w:t>
            </w: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E67910" w:rsidRPr="00AD35A6" w:rsidRDefault="007E4F8F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>
              <w:rPr>
                <w:rFonts w:ascii="Arial Narrow" w:eastAsia="Calibri" w:hAnsi="Arial Narrow" w:cs="Times New Roman"/>
                <w:sz w:val="14"/>
                <w:szCs w:val="14"/>
              </w:rPr>
              <w:t>1,38</w:t>
            </w: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  <w:hideMark/>
          </w:tcPr>
          <w:p w:rsidR="00E67910" w:rsidRPr="00AD35A6" w:rsidRDefault="00A91A1C" w:rsidP="00671FB8">
            <w:pPr>
              <w:spacing w:after="0" w:line="276" w:lineRule="auto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0,72</w:t>
            </w: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  <w:hideMark/>
          </w:tcPr>
          <w:p w:rsidR="00E67910" w:rsidRDefault="00E67910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671FB8">
              <w:rPr>
                <w:rFonts w:ascii="Arial Narrow" w:eastAsia="Calibri" w:hAnsi="Arial Narrow" w:cs="Times New Roman"/>
                <w:sz w:val="14"/>
              </w:rPr>
              <w:t>1,0</w:t>
            </w:r>
            <w:r w:rsidR="00AD35A6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037B9B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185,71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E67910" w:rsidRPr="00D3601A" w:rsidRDefault="00D3601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3601A">
              <w:rPr>
                <w:rFonts w:ascii="Times New Roman" w:eastAsia="Calibri" w:hAnsi="Times New Roman" w:cs="Times New Roman"/>
                <w:sz w:val="14"/>
                <w:szCs w:val="14"/>
              </w:rPr>
              <w:t>138,26</w:t>
            </w:r>
          </w:p>
        </w:tc>
      </w:tr>
      <w:tr w:rsidR="00E67910" w:rsidTr="00D3601A">
        <w:trPr>
          <w:trHeight w:val="129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Novi Zeland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  <w:r>
              <w:rPr>
                <w:rFonts w:ascii="Calibri" w:eastAsia="Calibri" w:hAnsi="Calibri" w:cs="Times New Roman"/>
                <w:color w:val="E36C0A" w:themeColor="accent6" w:themeShade="BF"/>
              </w:rPr>
              <w:t xml:space="preserve">     </w:t>
            </w:r>
          </w:p>
        </w:tc>
      </w:tr>
      <w:tr w:rsidR="00E67910" w:rsidTr="00D3601A">
        <w:trPr>
          <w:trHeight w:val="40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E67910" w:rsidRDefault="00E6791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Okeanije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4B083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  <w:r>
              <w:rPr>
                <w:rFonts w:ascii="Calibri" w:eastAsia="Calibri" w:hAnsi="Calibri" w:cs="Times New Roman"/>
                <w:color w:val="E36C0A" w:themeColor="accent6" w:themeShade="BF"/>
              </w:rPr>
              <w:t xml:space="preserve">   </w:t>
            </w:r>
          </w:p>
        </w:tc>
      </w:tr>
      <w:tr w:rsidR="00E67910" w:rsidTr="00D3601A">
        <w:trPr>
          <w:trHeight w:val="88"/>
        </w:trPr>
        <w:tc>
          <w:tcPr>
            <w:tcW w:w="1099" w:type="dxa"/>
            <w:tcBorders>
              <w:top w:val="single" w:sz="2" w:space="0" w:color="666666"/>
              <w:left w:val="single" w:sz="4" w:space="0" w:color="auto"/>
              <w:bottom w:val="single" w:sz="4" w:space="0" w:color="auto"/>
              <w:right w:val="single" w:sz="2" w:space="0" w:color="666666"/>
            </w:tcBorders>
            <w:shd w:val="clear" w:color="auto" w:fill="FFE599"/>
            <w:hideMark/>
          </w:tcPr>
          <w:p w:rsidR="00E67910" w:rsidRDefault="00E67910">
            <w:pPr>
              <w:spacing w:after="0" w:line="276" w:lineRule="auto"/>
              <w:contextualSpacing/>
              <w:jc w:val="right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14"/>
              </w:rPr>
              <w:t>UKUPNO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Default="003313A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1 135</w:t>
            </w:r>
          </w:p>
        </w:tc>
        <w:tc>
          <w:tcPr>
            <w:tcW w:w="79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Default="00E00A00" w:rsidP="003313A0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 xml:space="preserve">11 </w:t>
            </w:r>
            <w:r w:rsidR="003313A0">
              <w:rPr>
                <w:rFonts w:ascii="Arial Narrow" w:eastAsia="Calibri" w:hAnsi="Arial Narrow" w:cs="Times New Roman"/>
                <w:b/>
                <w:sz w:val="14"/>
              </w:rPr>
              <w:t>604</w:t>
            </w:r>
          </w:p>
        </w:tc>
        <w:tc>
          <w:tcPr>
            <w:tcW w:w="649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964</w:t>
            </w:r>
          </w:p>
        </w:tc>
        <w:tc>
          <w:tcPr>
            <w:tcW w:w="814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Default="00705E31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10 748</w:t>
            </w:r>
          </w:p>
        </w:tc>
        <w:tc>
          <w:tcPr>
            <w:tcW w:w="831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Pr="006647C9" w:rsidRDefault="003313A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10,22</w:t>
            </w:r>
          </w:p>
        </w:tc>
        <w:tc>
          <w:tcPr>
            <w:tcW w:w="1011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E67910" w:rsidRDefault="00A91A1C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11,14</w:t>
            </w:r>
          </w:p>
        </w:tc>
        <w:tc>
          <w:tcPr>
            <w:tcW w:w="972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E67910" w:rsidRDefault="00E67910" w:rsidP="00D3601A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8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67910" w:rsidRDefault="00E679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67910" w:rsidRDefault="00E67910" w:rsidP="00D94BA8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79B"/>
          </w:tcPr>
          <w:p w:rsidR="00E67910" w:rsidRDefault="00E6791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</w:tbl>
    <w:p w:rsidR="00E67910" w:rsidRDefault="00E67910" w:rsidP="00E67910"/>
    <w:p w:rsidR="00425299" w:rsidRDefault="00E67910" w:rsidP="001635A4">
      <w:pPr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</w:pPr>
      <w:r w:rsidRPr="00764B40">
        <w:rPr>
          <w:rStyle w:val="Emphasis"/>
          <w:rFonts w:ascii="Times New Roman" w:hAnsi="Times New Roman" w:cs="Times New Roman"/>
          <w:b/>
          <w:i w:val="0"/>
          <w:sz w:val="20"/>
          <w:szCs w:val="20"/>
        </w:rPr>
        <w:t>Napomena: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Ovi podaci su uzeti na osnovu prijava </w:t>
      </w:r>
      <w:r w:rsidR="0099709F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boravka 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stranaca u Turističkoj organizaciji Bijelo </w:t>
      </w:r>
      <w:proofErr w:type="gramStart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>Polje ,</w:t>
      </w:r>
      <w:proofErr w:type="gramEnd"/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ne obuhvataju prijave u hotelima i drugim kolektivnim smještajima, podaci su </w:t>
      </w:r>
      <w:r w:rsidR="0081325F" w:rsidRPr="00764B40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zaključno</w:t>
      </w:r>
      <w:r w:rsidR="009571FB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 xml:space="preserve"> </w:t>
      </w:r>
      <w:r w:rsidR="00FA19A3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sa 30.1</w:t>
      </w:r>
      <w:r w:rsidR="00875E49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2</w:t>
      </w:r>
      <w:r w:rsidR="009571FB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.2025</w:t>
      </w:r>
      <w:r w:rsidRPr="00764B40">
        <w:rPr>
          <w:rStyle w:val="Emphasis"/>
          <w:rFonts w:ascii="Times New Roman" w:hAnsi="Times New Roman" w:cs="Times New Roman"/>
          <w:i w:val="0"/>
          <w:sz w:val="20"/>
          <w:szCs w:val="20"/>
          <w:lang w:val="sr-Latn-RS"/>
        </w:rPr>
        <w:t>.godine.</w:t>
      </w:r>
    </w:p>
    <w:p w:rsidR="009571FB" w:rsidRPr="009454C3" w:rsidRDefault="009571FB" w:rsidP="001635A4">
      <w:pPr>
        <w:rPr>
          <w:rFonts w:ascii="Times New Roman" w:hAnsi="Times New Roman" w:cs="Times New Roman"/>
          <w:iCs/>
          <w:sz w:val="20"/>
          <w:szCs w:val="20"/>
          <w:lang w:val="sr-Latn-RS"/>
        </w:rPr>
      </w:pPr>
    </w:p>
    <w:p w:rsidR="004F095F" w:rsidRPr="00764B40" w:rsidRDefault="00764B40" w:rsidP="00764B4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4B40">
        <w:rPr>
          <w:rFonts w:ascii="Times New Roman" w:hAnsi="Times New Roman" w:cs="Times New Roman"/>
          <w:b/>
          <w:sz w:val="20"/>
          <w:szCs w:val="20"/>
        </w:rPr>
        <w:t xml:space="preserve">Prihodi </w:t>
      </w:r>
      <w:proofErr w:type="gramStart"/>
      <w:r w:rsidRPr="00764B40">
        <w:rPr>
          <w:rFonts w:ascii="Times New Roman" w:hAnsi="Times New Roman" w:cs="Times New Roman"/>
          <w:b/>
          <w:sz w:val="20"/>
          <w:szCs w:val="20"/>
        </w:rPr>
        <w:t>od</w:t>
      </w:r>
      <w:proofErr w:type="gramEnd"/>
      <w:r w:rsidRPr="00764B40">
        <w:rPr>
          <w:rFonts w:ascii="Times New Roman" w:hAnsi="Times New Roman" w:cs="Times New Roman"/>
          <w:b/>
          <w:sz w:val="20"/>
          <w:szCs w:val="20"/>
        </w:rPr>
        <w:t xml:space="preserve"> turizma</w:t>
      </w:r>
    </w:p>
    <w:tbl>
      <w:tblPr>
        <w:tblpPr w:leftFromText="180" w:rightFromText="180" w:bottomFromText="200" w:vertAnchor="text" w:tblpY="1"/>
        <w:tblOverlap w:val="never"/>
        <w:tblW w:w="8472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978"/>
        <w:gridCol w:w="979"/>
        <w:gridCol w:w="718"/>
        <w:gridCol w:w="754"/>
        <w:gridCol w:w="822"/>
        <w:gridCol w:w="855"/>
        <w:gridCol w:w="851"/>
        <w:gridCol w:w="804"/>
        <w:gridCol w:w="897"/>
      </w:tblGrid>
      <w:tr w:rsidR="004F095F" w:rsidTr="008C2796">
        <w:tc>
          <w:tcPr>
            <w:tcW w:w="814" w:type="dxa"/>
            <w:vMerge w:val="restart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Period</w:t>
            </w:r>
          </w:p>
        </w:tc>
        <w:tc>
          <w:tcPr>
            <w:tcW w:w="7658" w:type="dxa"/>
            <w:gridSpan w:val="9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Namjenski prihodi</w:t>
            </w:r>
          </w:p>
        </w:tc>
      </w:tr>
      <w:tr w:rsidR="004F095F" w:rsidTr="00F46C80">
        <w:trPr>
          <w:trHeight w:val="518"/>
        </w:trPr>
        <w:tc>
          <w:tcPr>
            <w:tcW w:w="814" w:type="dxa"/>
            <w:vMerge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F095F">
            <w:pPr>
              <w:spacing w:after="0" w:line="240" w:lineRule="auto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9571FB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2025</w:t>
            </w:r>
            <w:r w:rsidR="004F095F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5C023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202</w:t>
            </w:r>
            <w:r w:rsidR="00EC0826">
              <w:rPr>
                <w:rFonts w:ascii="Arial Narrow" w:hAnsi="Arial Narrow"/>
                <w:sz w:val="14"/>
              </w:rPr>
              <w:t>4</w:t>
            </w:r>
            <w:r w:rsidR="004F095F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</w:t>
            </w:r>
            <w:r w:rsidR="005C0232">
              <w:rPr>
                <w:rFonts w:ascii="Arial Narrow" w:hAnsi="Arial Narrow"/>
                <w:sz w:val="14"/>
              </w:rPr>
              <w:t>rihodi od članskog dopr</w:t>
            </w:r>
            <w:r w:rsidR="00EC60F6">
              <w:rPr>
                <w:rFonts w:ascii="Arial Narrow" w:hAnsi="Arial Narrow"/>
                <w:sz w:val="14"/>
              </w:rPr>
              <w:t>i</w:t>
            </w:r>
            <w:r w:rsidR="009571FB">
              <w:rPr>
                <w:rFonts w:ascii="Arial Narrow" w:hAnsi="Arial Narrow"/>
                <w:sz w:val="14"/>
              </w:rPr>
              <w:t>nosa 2025</w:t>
            </w:r>
            <w:r>
              <w:rPr>
                <w:rFonts w:ascii="Arial Narrow" w:hAnsi="Arial Narrow"/>
                <w:sz w:val="14"/>
              </w:rPr>
              <w:t xml:space="preserve">.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</w:t>
            </w:r>
            <w:r w:rsidR="005C0232">
              <w:rPr>
                <w:rFonts w:ascii="Arial Narrow" w:hAnsi="Arial Narrow"/>
                <w:sz w:val="14"/>
              </w:rPr>
              <w:t>rihodi od članskog dop</w:t>
            </w:r>
            <w:r w:rsidR="00EC60F6">
              <w:rPr>
                <w:rFonts w:ascii="Arial Narrow" w:hAnsi="Arial Narrow"/>
                <w:sz w:val="14"/>
              </w:rPr>
              <w:t>ri</w:t>
            </w:r>
            <w:r w:rsidR="005C0232">
              <w:rPr>
                <w:rFonts w:ascii="Arial Narrow" w:hAnsi="Arial Narrow"/>
                <w:sz w:val="14"/>
              </w:rPr>
              <w:t>nosa 2024</w:t>
            </w:r>
            <w:r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9571FB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 2025</w:t>
            </w:r>
            <w:r w:rsidR="004F095F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</w:t>
            </w:r>
          </w:p>
          <w:p w:rsidR="004F095F" w:rsidRDefault="005C023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2024</w:t>
            </w:r>
            <w:r w:rsidR="004F095F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vAlign w:val="center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spacing w:after="0" w:line="276" w:lineRule="auto"/>
              <w:rPr>
                <w:rFonts w:ascii="Arial Narrow" w:hAnsi="Arial Narrow" w:cs="Times New Roman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januar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546,80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100,62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543,43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5 667,54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5 863,38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96,65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6 214,34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5 964</w:t>
            </w:r>
            <w:r w:rsidR="00AB231D">
              <w:rPr>
                <w:rFonts w:ascii="Arial Narrow" w:hAnsi="Arial Narrow"/>
                <w:sz w:val="14"/>
              </w:rPr>
              <w:t>,00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53,89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februar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33,80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1 335,24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2,53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2 890,05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4 721,57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61,20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2 923,85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6 056,81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349,01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mart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814,52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633,36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128,60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1 176,82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2 501,01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47,05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1 991,34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3 134,37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63,53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april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533,68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48,56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  <w:lang w:val="sr-Latn-RS"/>
              </w:rPr>
            </w:pPr>
            <w:r>
              <w:rPr>
                <w:rFonts w:ascii="Arial Narrow" w:hAnsi="Arial Narrow"/>
                <w:sz w:val="14"/>
                <w:lang w:val="sr-Latn-RS"/>
              </w:rPr>
              <w:t>1 099,01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11 886,94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21 196,44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9,24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12 420,62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21 245,00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58,46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maj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437,56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283,64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154,26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21 933,69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18 582,98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118,03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22 371,25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18 866,62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118,57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jun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290,24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528,16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54,95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20 593,75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13 494,79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15,42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20 883,99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14 022,95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148,92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jul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209,96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536,20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39,15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4 127,58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3 515,07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117,42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4 337,54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4 051,27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107,06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avgust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975,60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548,72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177,79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763,98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3 229,50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23,65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1 739,58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3 778,22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46,04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septembar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1 533,12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1 314,56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158,59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2 729,07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344,19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792,89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4 262,19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1 658,75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256,95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oktobar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1 </w:t>
            </w:r>
            <w:r w:rsidR="00E75C74">
              <w:rPr>
                <w:rFonts w:ascii="Arial Narrow" w:hAnsi="Arial Narrow"/>
                <w:sz w:val="14"/>
              </w:rPr>
              <w:t>0</w:t>
            </w:r>
            <w:r>
              <w:rPr>
                <w:rFonts w:ascii="Arial Narrow" w:hAnsi="Arial Narrow"/>
                <w:sz w:val="14"/>
              </w:rPr>
              <w:t>28,28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966,68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106,37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2 372,85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321,00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739,20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3 401,13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1 287,68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264,12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novembar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985,08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497,20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198,12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372B5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3 466,05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0444B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1 301,57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73792E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266,29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E75C74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4 451,13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  <w:hideMark/>
          </w:tcPr>
          <w:p w:rsidR="004F095F" w:rsidRDefault="00AB231D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1 798,77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F095F" w:rsidRDefault="0007237C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247,45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decembar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D3601A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1 512,40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8C279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1 167,31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D3601A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129,56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D3601A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2 892,61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F2461B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1 809,80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16,16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4 405,01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4F095F" w:rsidRDefault="008C279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2 128,41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206,96</w:t>
            </w:r>
          </w:p>
        </w:tc>
      </w:tr>
      <w:tr w:rsidR="004F095F" w:rsidTr="0070300A">
        <w:tc>
          <w:tcPr>
            <w:tcW w:w="814" w:type="dxa"/>
            <w:tcBorders>
              <w:top w:val="single" w:sz="2" w:space="0" w:color="666666"/>
              <w:left w:val="single" w:sz="4" w:space="0" w:color="auto"/>
              <w:bottom w:val="single" w:sz="4" w:space="0" w:color="auto"/>
              <w:right w:val="single" w:sz="2" w:space="0" w:color="666666"/>
            </w:tcBorders>
            <w:shd w:val="clear" w:color="auto" w:fill="FFE599"/>
            <w:hideMark/>
          </w:tcPr>
          <w:p w:rsidR="004F095F" w:rsidRDefault="004F095F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Ukupno</w:t>
            </w:r>
          </w:p>
        </w:tc>
        <w:tc>
          <w:tcPr>
            <w:tcW w:w="978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8 901,04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46219F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 xml:space="preserve">7 </w:t>
            </w:r>
            <w:r w:rsidR="008C2796">
              <w:rPr>
                <w:rFonts w:ascii="Arial Narrow" w:hAnsi="Arial Narrow"/>
                <w:b/>
                <w:sz w:val="14"/>
              </w:rPr>
              <w:t>960,25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111,81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80 500,93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EC60F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76 881,30</w:t>
            </w:r>
          </w:p>
        </w:tc>
        <w:tc>
          <w:tcPr>
            <w:tcW w:w="855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104.70</w:t>
            </w:r>
          </w:p>
        </w:tc>
        <w:tc>
          <w:tcPr>
            <w:tcW w:w="851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89 401,97</w:t>
            </w:r>
          </w:p>
        </w:tc>
        <w:tc>
          <w:tcPr>
            <w:tcW w:w="804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  <w:hideMark/>
          </w:tcPr>
          <w:p w:rsidR="004F095F" w:rsidRDefault="00EC60F6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84 841,55</w:t>
            </w:r>
          </w:p>
        </w:tc>
        <w:tc>
          <w:tcPr>
            <w:tcW w:w="897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4F095F" w:rsidRDefault="00F46C80" w:rsidP="0070300A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105,37</w:t>
            </w:r>
          </w:p>
        </w:tc>
      </w:tr>
    </w:tbl>
    <w:p w:rsidR="004F095F" w:rsidRDefault="004F095F" w:rsidP="004F095F">
      <w:pPr>
        <w:pStyle w:val="NoSpacing"/>
      </w:pPr>
    </w:p>
    <w:p w:rsidR="004F095F" w:rsidRDefault="004F095F" w:rsidP="004F095F"/>
    <w:p w:rsidR="004F095F" w:rsidRDefault="004F095F" w:rsidP="004F095F"/>
    <w:p w:rsidR="004F095F" w:rsidRDefault="004F095F" w:rsidP="004F095F"/>
    <w:p w:rsidR="00F46C80" w:rsidRDefault="00F46C80" w:rsidP="004F095F"/>
    <w:p w:rsidR="00F46C80" w:rsidRDefault="00F46C80" w:rsidP="004F095F"/>
    <w:p w:rsidR="00875E49" w:rsidRDefault="00875E49" w:rsidP="004F095F"/>
    <w:p w:rsidR="00875E49" w:rsidRDefault="00875E49" w:rsidP="004F095F"/>
    <w:p w:rsidR="00875E49" w:rsidRDefault="00875E49" w:rsidP="004F095F"/>
    <w:p w:rsidR="004F095F" w:rsidRDefault="004F095F" w:rsidP="004F095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Napomena</w:t>
      </w:r>
      <w:r>
        <w:rPr>
          <w:rFonts w:ascii="Times New Roman" w:hAnsi="Times New Roman" w:cs="Times New Roman"/>
          <w:sz w:val="20"/>
          <w:szCs w:val="20"/>
          <w:lang w:val="sr-Latn-RS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Podaci o namjens</w:t>
      </w:r>
      <w:r w:rsidR="008C2796">
        <w:rPr>
          <w:rFonts w:ascii="Times New Roman" w:hAnsi="Times New Roman" w:cs="Times New Roman"/>
          <w:sz w:val="20"/>
          <w:szCs w:val="20"/>
        </w:rPr>
        <w:t>k</w:t>
      </w:r>
      <w:r w:rsidR="00EC60F6">
        <w:rPr>
          <w:rFonts w:ascii="Times New Roman" w:hAnsi="Times New Roman" w:cs="Times New Roman"/>
          <w:sz w:val="20"/>
          <w:szCs w:val="20"/>
        </w:rPr>
        <w:t xml:space="preserve">im prihodima su zakljucno </w:t>
      </w:r>
      <w:proofErr w:type="gramStart"/>
      <w:r w:rsidR="00EC60F6">
        <w:rPr>
          <w:rFonts w:ascii="Times New Roman" w:hAnsi="Times New Roman" w:cs="Times New Roman"/>
          <w:sz w:val="20"/>
          <w:szCs w:val="20"/>
        </w:rPr>
        <w:t>sa</w:t>
      </w:r>
      <w:r w:rsidR="009571FB">
        <w:rPr>
          <w:rFonts w:ascii="Times New Roman" w:hAnsi="Times New Roman" w:cs="Times New Roman"/>
          <w:sz w:val="20"/>
          <w:szCs w:val="20"/>
        </w:rPr>
        <w:t xml:space="preserve">  </w:t>
      </w:r>
      <w:r w:rsidR="00F46C80">
        <w:rPr>
          <w:rFonts w:ascii="Times New Roman" w:hAnsi="Times New Roman" w:cs="Times New Roman"/>
          <w:sz w:val="20"/>
          <w:szCs w:val="20"/>
        </w:rPr>
        <w:t>31.12</w:t>
      </w:r>
      <w:proofErr w:type="gramEnd"/>
      <w:r w:rsidR="00F46C80">
        <w:rPr>
          <w:rFonts w:ascii="Times New Roman" w:hAnsi="Times New Roman" w:cs="Times New Roman"/>
          <w:sz w:val="20"/>
          <w:szCs w:val="20"/>
        </w:rPr>
        <w:t xml:space="preserve">. </w:t>
      </w:r>
      <w:r w:rsidR="00875E49">
        <w:rPr>
          <w:rFonts w:ascii="Times New Roman" w:hAnsi="Times New Roman" w:cs="Times New Roman"/>
          <w:sz w:val="20"/>
          <w:szCs w:val="20"/>
        </w:rPr>
        <w:t>2025</w:t>
      </w:r>
      <w:proofErr w:type="gramStart"/>
      <w:r w:rsidR="00731411">
        <w:rPr>
          <w:rFonts w:ascii="Times New Roman" w:hAnsi="Times New Roman" w:cs="Times New Roman"/>
          <w:sz w:val="20"/>
          <w:szCs w:val="20"/>
        </w:rPr>
        <w:t>.godine</w:t>
      </w:r>
      <w:proofErr w:type="gramEnd"/>
      <w:r w:rsidR="00731411">
        <w:rPr>
          <w:rFonts w:ascii="Times New Roman" w:hAnsi="Times New Roman" w:cs="Times New Roman"/>
          <w:sz w:val="20"/>
          <w:szCs w:val="20"/>
        </w:rPr>
        <w:t>. Privredni subjekti</w:t>
      </w:r>
      <w:r w:rsidR="00764B40">
        <w:rPr>
          <w:rFonts w:ascii="Times New Roman" w:hAnsi="Times New Roman" w:cs="Times New Roman"/>
          <w:sz w:val="20"/>
          <w:szCs w:val="20"/>
        </w:rPr>
        <w:t xml:space="preserve"> koji su platili najviše boraviš</w:t>
      </w:r>
      <w:r w:rsidR="00731411">
        <w:rPr>
          <w:rFonts w:ascii="Times New Roman" w:hAnsi="Times New Roman" w:cs="Times New Roman"/>
          <w:sz w:val="20"/>
          <w:szCs w:val="20"/>
        </w:rPr>
        <w:t xml:space="preserve">ne </w:t>
      </w:r>
      <w:r w:rsidR="00764B40">
        <w:rPr>
          <w:rFonts w:ascii="Times New Roman" w:hAnsi="Times New Roman" w:cs="Times New Roman"/>
          <w:sz w:val="20"/>
          <w:szCs w:val="20"/>
        </w:rPr>
        <w:t>takse</w:t>
      </w:r>
      <w:r w:rsidR="00731411">
        <w:rPr>
          <w:rFonts w:ascii="Times New Roman" w:hAnsi="Times New Roman" w:cs="Times New Roman"/>
          <w:sz w:val="20"/>
          <w:szCs w:val="20"/>
        </w:rPr>
        <w:t xml:space="preserve"> </w:t>
      </w:r>
      <w:r w:rsidR="00764B40">
        <w:rPr>
          <w:rFonts w:ascii="Times New Roman" w:hAnsi="Times New Roman" w:cs="Times New Roman"/>
          <w:sz w:val="20"/>
          <w:szCs w:val="20"/>
        </w:rPr>
        <w:t>s</w:t>
      </w:r>
      <w:r w:rsidR="00731411">
        <w:rPr>
          <w:rFonts w:ascii="Times New Roman" w:hAnsi="Times New Roman" w:cs="Times New Roman"/>
          <w:sz w:val="20"/>
          <w:szCs w:val="20"/>
        </w:rPr>
        <w:t xml:space="preserve">u hotel </w:t>
      </w:r>
      <w:proofErr w:type="gramStart"/>
      <w:r w:rsidR="00731411">
        <w:rPr>
          <w:rFonts w:ascii="Times New Roman" w:hAnsi="Times New Roman" w:cs="Times New Roman"/>
          <w:sz w:val="20"/>
          <w:szCs w:val="20"/>
        </w:rPr>
        <w:t>‘’Franca’’ ,</w:t>
      </w:r>
      <w:proofErr w:type="gramEnd"/>
      <w:r w:rsidR="00731411">
        <w:rPr>
          <w:rFonts w:ascii="Times New Roman" w:hAnsi="Times New Roman" w:cs="Times New Roman"/>
          <w:sz w:val="20"/>
          <w:szCs w:val="20"/>
        </w:rPr>
        <w:t xml:space="preserve"> hotel’’Dominus’’ </w:t>
      </w:r>
      <w:r w:rsidR="00764B40">
        <w:rPr>
          <w:rFonts w:ascii="Times New Roman" w:hAnsi="Times New Roman" w:cs="Times New Roman"/>
          <w:sz w:val="20"/>
          <w:szCs w:val="20"/>
        </w:rPr>
        <w:t xml:space="preserve">i </w:t>
      </w:r>
      <w:r w:rsidR="00731411">
        <w:rPr>
          <w:rFonts w:ascii="Times New Roman" w:hAnsi="Times New Roman" w:cs="Times New Roman"/>
          <w:sz w:val="20"/>
          <w:szCs w:val="20"/>
        </w:rPr>
        <w:t>hotel’’Dvor’’.</w:t>
      </w:r>
    </w:p>
    <w:p w:rsidR="00875E49" w:rsidRDefault="00875E49" w:rsidP="004F095F">
      <w:pPr>
        <w:rPr>
          <w:rFonts w:ascii="Times New Roman" w:hAnsi="Times New Roman" w:cs="Times New Roman"/>
          <w:sz w:val="20"/>
          <w:szCs w:val="20"/>
        </w:rPr>
      </w:pPr>
    </w:p>
    <w:p w:rsidR="00CB00C7" w:rsidRPr="00F20E8A" w:rsidRDefault="00CE23A6" w:rsidP="00F20E8A">
      <w:pPr>
        <w:rPr>
          <w:rFonts w:ascii="Times New Roman" w:hAnsi="Times New Roman" w:cs="Times New Roman"/>
          <w:b/>
          <w:sz w:val="20"/>
          <w:szCs w:val="20"/>
        </w:rPr>
      </w:pPr>
      <w:r w:rsidRPr="00CE23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86451">
        <w:rPr>
          <w:rFonts w:ascii="Times New Roman" w:hAnsi="Times New Roman" w:cs="Times New Roman"/>
          <w:b/>
          <w:sz w:val="20"/>
          <w:szCs w:val="20"/>
        </w:rPr>
        <w:t xml:space="preserve">PROGRAMSKI </w:t>
      </w:r>
      <w:r w:rsidRPr="00CE23A6">
        <w:rPr>
          <w:rFonts w:ascii="Times New Roman" w:hAnsi="Times New Roman" w:cs="Times New Roman"/>
          <w:b/>
          <w:sz w:val="20"/>
          <w:szCs w:val="20"/>
        </w:rPr>
        <w:t>CILJEVI TOBP NA OSNOVU SMJERNICA NTO CG</w:t>
      </w:r>
    </w:p>
    <w:p w:rsidR="00CB00C7" w:rsidRPr="00CB00C7" w:rsidRDefault="0070300A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Program rada TOBP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za 2026.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godinu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zasniva se na sljedećim programskim ciljevima:</w:t>
      </w:r>
    </w:p>
    <w:p w:rsidR="00CB00C7" w:rsidRPr="00CB00C7" w:rsidRDefault="00CB00C7" w:rsidP="00A55B48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Unapređenje i obogaćivanje turističke ponude, uz podizanje kvaliteta proizvoda </w:t>
      </w:r>
      <w:proofErr w:type="gramStart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principima održivog razvoja.</w:t>
      </w:r>
    </w:p>
    <w:p w:rsidR="00CB00C7" w:rsidRPr="00CB00C7" w:rsidRDefault="00CB00C7" w:rsidP="00A55B48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Pozicioniranje Bijelog Polja kao turističke destinacije </w:t>
      </w:r>
      <w:proofErr w:type="gramStart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tržištu i privlačenje turista veće platežne moći kroz promociju raznovrsnih iskustava.</w:t>
      </w:r>
    </w:p>
    <w:p w:rsidR="00CB00C7" w:rsidRPr="00CB00C7" w:rsidRDefault="00CB00C7" w:rsidP="00A55B48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Razvoj kapaciteta i kvalitetnije upravljanje destinacijom.</w:t>
      </w:r>
    </w:p>
    <w:p w:rsidR="00CB00C7" w:rsidRPr="00CB00C7" w:rsidRDefault="00CB00C7" w:rsidP="00A55B48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Doprinos suzbijanju sive ekonomije kroz informisanje, promociju i saradnju </w:t>
      </w:r>
      <w:proofErr w:type="gramStart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nadležnim institucijama.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Za svaki programski cilj definišu se operativni ciljevi, aktivnosti, rokovi i indikatori.</w:t>
      </w:r>
      <w:proofErr w:type="gramEnd"/>
    </w:p>
    <w:p w:rsidR="00CB00C7" w:rsidRPr="00CB00C7" w:rsidRDefault="0019201E" w:rsidP="00CB00C7">
      <w:pPr>
        <w:spacing w:after="0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rect id="_x0000_i1025" style="width:0;height:0" o:hralign="center" o:hrstd="t" o:hr="t" fillcolor="#a0a0a0" stroked="f"/>
        </w:pic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PROGRAMSKI CILJ 1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Unapređenje i obogaćivanje turističke ponude, uz podizanje kvaliteta proizvoda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principima održivog razvoja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1.1.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Razvoj novih turističkih proizvoda zasnovanih </w:t>
      </w: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prirodi i ruralnom turizmu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1.1.1.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Kreiranje i lansiranje „Bjelopoljskih planinskih i seoskih tura“</w:t>
      </w:r>
    </w:p>
    <w:p w:rsidR="00CB00C7" w:rsidRPr="00CB00C7" w:rsidRDefault="00CB00C7" w:rsidP="00A55B48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Opis: Izrada i označavanje 3–5 pješačkih i biciklističkih staza (Bjelasica, Vranes, povezivanje sa seoskim domaćinstvima (domaća hrana, </w:t>
      </w:r>
      <w:r w:rsidR="00875E49">
        <w:rPr>
          <w:rFonts w:ascii="Times New Roman" w:eastAsia="Times New Roman" w:hAnsi="Times New Roman" w:cs="Times New Roman"/>
          <w:sz w:val="20"/>
          <w:szCs w:val="20"/>
        </w:rPr>
        <w:t>aktivni odmor u prirodi</w:t>
      </w:r>
      <w:r w:rsidR="00875E49">
        <w:rPr>
          <w:rFonts w:ascii="Times New Roman" w:eastAsia="Times New Roman" w:hAnsi="Times New Roman" w:cs="Times New Roman"/>
          <w:sz w:val="20"/>
          <w:szCs w:val="20"/>
          <w:lang w:val="sr-Latn-RS"/>
        </w:rPr>
        <w:t>)</w:t>
      </w:r>
    </w:p>
    <w:p w:rsidR="00CB00C7" w:rsidRPr="00CB00C7" w:rsidRDefault="000F78A6" w:rsidP="00A55B48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art–oktobar 2026.</w:t>
      </w:r>
    </w:p>
    <w:p w:rsidR="00CB00C7" w:rsidRPr="00CB00C7" w:rsidRDefault="00CB00C7" w:rsidP="00A55B48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Rezultat: Novi turistički proi</w:t>
      </w:r>
      <w:r w:rsidR="00875E49">
        <w:rPr>
          <w:rFonts w:ascii="Times New Roman" w:eastAsia="Times New Roman" w:hAnsi="Times New Roman" w:cs="Times New Roman"/>
          <w:sz w:val="20"/>
          <w:szCs w:val="20"/>
        </w:rPr>
        <w:t xml:space="preserve">zvod – mreža planinskih i </w:t>
      </w:r>
      <w:proofErr w:type="gramStart"/>
      <w:r w:rsidR="00875E49">
        <w:rPr>
          <w:rFonts w:ascii="Times New Roman" w:eastAsia="Times New Roman" w:hAnsi="Times New Roman" w:cs="Times New Roman"/>
          <w:sz w:val="20"/>
          <w:szCs w:val="20"/>
        </w:rPr>
        <w:t xml:space="preserve">biciklističkih 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tura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B00C7" w:rsidRPr="00CB00C7" w:rsidRDefault="00CB00C7" w:rsidP="00A55B48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>ndikatori:;M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in. 3 označene staze,min. 10 uključenih domaćinstava,min. 300 učesnika tokom 2026.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1.1.2.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Raz</w:t>
      </w:r>
      <w:r w:rsidR="00875E49">
        <w:rPr>
          <w:rFonts w:ascii="Times New Roman" w:eastAsia="Times New Roman" w:hAnsi="Times New Roman" w:cs="Times New Roman"/>
          <w:sz w:val="20"/>
          <w:szCs w:val="20"/>
        </w:rPr>
        <w:t>voj proizvoda „Zimski vikend u Bijelom Polju’’</w:t>
      </w:r>
    </w:p>
    <w:p w:rsidR="00CB00C7" w:rsidRPr="00CB00C7" w:rsidRDefault="00CB00C7" w:rsidP="00A55B48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Opis: Paketi (2–3 noćenja) sa smještajem, tradicionalnom gastronomijom i zimskim aktivnosti</w:t>
      </w:r>
      <w:r w:rsidR="00875E49">
        <w:rPr>
          <w:rFonts w:ascii="Times New Roman" w:eastAsia="Times New Roman" w:hAnsi="Times New Roman" w:cs="Times New Roman"/>
          <w:sz w:val="20"/>
          <w:szCs w:val="20"/>
        </w:rPr>
        <w:t xml:space="preserve">ma </w:t>
      </w:r>
    </w:p>
    <w:p w:rsidR="00CB00C7" w:rsidRPr="00CB00C7" w:rsidRDefault="000F78A6" w:rsidP="00A55B48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O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ktobar–decembar 2026. (</w:t>
      </w:r>
      <w:proofErr w:type="gramStart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priprema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), realizacija decembar 2026 – mart 2027.</w:t>
      </w:r>
    </w:p>
    <w:p w:rsidR="00CB00C7" w:rsidRPr="00CB00C7" w:rsidRDefault="00CB00C7" w:rsidP="00A55B48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Rezul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>tat: P</w:t>
      </w:r>
      <w:r w:rsidR="0070300A">
        <w:rPr>
          <w:rFonts w:ascii="Times New Roman" w:eastAsia="Times New Roman" w:hAnsi="Times New Roman" w:cs="Times New Roman"/>
          <w:sz w:val="20"/>
          <w:szCs w:val="20"/>
        </w:rPr>
        <w:t>ovecan broj noć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enja za 10% </w:t>
      </w:r>
      <w:r w:rsidR="00875E49">
        <w:rPr>
          <w:rFonts w:ascii="Times New Roman" w:eastAsia="Times New Roman" w:hAnsi="Times New Roman" w:cs="Times New Roman"/>
          <w:sz w:val="20"/>
          <w:szCs w:val="20"/>
        </w:rPr>
        <w:t xml:space="preserve">tokom zimske turističke sezone </w:t>
      </w:r>
    </w:p>
    <w:p w:rsidR="00CB00C7" w:rsidRPr="00CB00C7" w:rsidRDefault="00875E49" w:rsidP="00A55B48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>tori:M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in.3 kreirana paketa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</w:t>
      </w:r>
      <w:r w:rsidR="00BD282D">
        <w:rPr>
          <w:rFonts w:ascii="Times New Roman" w:eastAsia="Times New Roman" w:hAnsi="Times New Roman" w:cs="Times New Roman"/>
          <w:b/>
          <w:bCs/>
          <w:sz w:val="20"/>
          <w:szCs w:val="20"/>
        </w:rPr>
        <w:t>erativni cilj 1.2.</w:t>
      </w:r>
      <w:proofErr w:type="gramEnd"/>
      <w:r w:rsidR="00BD282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Unapređenje </w:t>
      </w: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gastro ponude i manifestacija</w:t>
      </w:r>
    </w:p>
    <w:p w:rsidR="00CB00C7" w:rsidRPr="005B172F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1.2.1.</w:t>
      </w:r>
      <w:proofErr w:type="gramEnd"/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 Organizacija 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gastro manifestacije „</w:t>
      </w:r>
      <w:r w:rsidRPr="005B172F">
        <w:rPr>
          <w:rFonts w:ascii="Times New Roman" w:eastAsia="Times New Roman" w:hAnsi="Times New Roman" w:cs="Times New Roman"/>
          <w:b/>
          <w:sz w:val="20"/>
          <w:szCs w:val="20"/>
        </w:rPr>
        <w:t>Ukusi Bijelog Polja“</w:t>
      </w:r>
    </w:p>
    <w:p w:rsidR="00CB00C7" w:rsidRPr="00CB00C7" w:rsidRDefault="00CB00C7" w:rsidP="00A55B48">
      <w:pPr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Opis: Manifestacija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lokalnim proizvođačima hrane i pića, kulinarske radionice, muzički program; promocija autentične kuhinje sjevera.</w:t>
      </w:r>
    </w:p>
    <w:p w:rsidR="00CB00C7" w:rsidRPr="00CB00C7" w:rsidRDefault="000F78A6" w:rsidP="00A55B48">
      <w:pPr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J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un – septe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mbar 2026.</w:t>
      </w:r>
    </w:p>
    <w:p w:rsidR="00CB00C7" w:rsidRPr="00CB00C7" w:rsidRDefault="00CB00C7" w:rsidP="00A55B48">
      <w:pPr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Rezultat: Novi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ili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unaprijeđeni brendirani događaj.</w:t>
      </w:r>
    </w:p>
    <w:p w:rsidR="00CB00C7" w:rsidRPr="00CB00C7" w:rsidRDefault="000F78A6" w:rsidP="00A55B48">
      <w:pPr>
        <w:numPr>
          <w:ilvl w:val="0"/>
          <w:numId w:val="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:M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gramEnd"/>
      <w:r w:rsidR="00BD282D">
        <w:rPr>
          <w:rFonts w:ascii="Times New Roman" w:eastAsia="Times New Roman" w:hAnsi="Times New Roman" w:cs="Times New Roman"/>
          <w:sz w:val="20"/>
          <w:szCs w:val="20"/>
        </w:rPr>
        <w:t>. 1.0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00 posjet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ilaca,min. 30 izlagača,min. 5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medijskih objava.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Aktivnost 1.2.2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Organizovanje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manifestacija  ‘’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B172F">
        <w:rPr>
          <w:rFonts w:ascii="Times New Roman" w:eastAsia="Times New Roman" w:hAnsi="Times New Roman" w:cs="Times New Roman"/>
          <w:b/>
          <w:sz w:val="20"/>
          <w:szCs w:val="20"/>
        </w:rPr>
        <w:t>Ljeto u mom gradu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‘’ i ‘</w:t>
      </w:r>
      <w:r w:rsidRPr="005B172F">
        <w:rPr>
          <w:rFonts w:ascii="Times New Roman" w:eastAsia="Times New Roman" w:hAnsi="Times New Roman" w:cs="Times New Roman"/>
          <w:b/>
          <w:sz w:val="20"/>
          <w:szCs w:val="20"/>
        </w:rPr>
        <w:t>’Zima u mom gradu’’</w:t>
      </w:r>
    </w:p>
    <w:p w:rsidR="00CB00C7" w:rsidRPr="00CB00C7" w:rsidRDefault="000F78A6" w:rsidP="00A55B48">
      <w:pPr>
        <w:numPr>
          <w:ilvl w:val="0"/>
          <w:numId w:val="2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Opis:  U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okviru manifestacije’’Ljeto u mom gradu ‘  realizuje  se  veliki broj muzickuh koncerata ,nastup regionaln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ih muzičara i bendova , lok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alnih izvođača ,  program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a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za djecu 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, pozorisnih predstava , likovne kolonije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i drugi kulturni i muzički sadržaji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.U okviru 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 manifestacije ‘’Zima u mom grad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u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’’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 or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ganizuje se novogodišnji bazar , ponuda toplih napitaka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i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hrane , dekoracija gradskog trga , dječji muzički program , nastup lok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alnih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i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 regionalnih izvođača, predstave za djecu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i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 drugi sadržaji</w:t>
      </w:r>
    </w:p>
    <w:p w:rsidR="00CB00C7" w:rsidRPr="00CB00C7" w:rsidRDefault="000F78A6" w:rsidP="00A55B48">
      <w:pPr>
        <w:numPr>
          <w:ilvl w:val="0"/>
          <w:numId w:val="2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Rok :j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ul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–avgust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2026</w:t>
      </w:r>
      <w:r w:rsidR="00BD28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4B6F83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   decembar 2026- januar 2027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B00C7" w:rsidRPr="00CB00C7" w:rsidRDefault="000F78A6" w:rsidP="00A55B48">
      <w:pPr>
        <w:numPr>
          <w:ilvl w:val="0"/>
          <w:numId w:val="2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Rezultat: u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naprijeđen muzički događaj</w:t>
      </w:r>
    </w:p>
    <w:p w:rsidR="00CB00C7" w:rsidRPr="00CB00C7" w:rsidRDefault="000F78A6" w:rsidP="00A55B48">
      <w:pPr>
        <w:numPr>
          <w:ilvl w:val="0"/>
          <w:numId w:val="2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Indikatori: 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3000 posjetilaca,m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in 20 medijskih objava,  min  50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učesnika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1.2.3.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Podrška (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sufinansiranje )manifestacija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 koje nisu u organizaciji TOBP</w:t>
      </w:r>
    </w:p>
    <w:p w:rsidR="00CB00C7" w:rsidRPr="00CB00C7" w:rsidRDefault="00CB00C7" w:rsidP="00A55B48">
      <w:pPr>
        <w:numPr>
          <w:ilvl w:val="0"/>
          <w:numId w:val="2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Opis: TOBP je u d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ecembru 2025. </w:t>
      </w:r>
      <w:proofErr w:type="gramStart"/>
      <w:r w:rsidR="005B172F">
        <w:rPr>
          <w:rFonts w:ascii="Times New Roman" w:eastAsia="Times New Roman" w:hAnsi="Times New Roman" w:cs="Times New Roman"/>
          <w:sz w:val="20"/>
          <w:szCs w:val="20"/>
        </w:rPr>
        <w:t>godine</w:t>
      </w:r>
      <w:proofErr w:type="gramEnd"/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 raspisala J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avni poziv za podrsku tj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sufinansiranje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manifestacija koje nisu u organizaciji TOBP a koji doprinise unapređenju turist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ičke ponude sa fondom od 10. 000€. Na Javni poziv se prijavilo š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est manifestacija  </w:t>
      </w:r>
    </w:p>
    <w:p w:rsidR="00CB00C7" w:rsidRPr="00CB00C7" w:rsidRDefault="000F78A6" w:rsidP="00A55B48">
      <w:pPr>
        <w:numPr>
          <w:ilvl w:val="0"/>
          <w:numId w:val="2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T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okom cijele godine, prema kalendaru manifestacija.</w:t>
      </w:r>
    </w:p>
    <w:p w:rsidR="00CB00C7" w:rsidRPr="00CB00C7" w:rsidRDefault="000F78A6" w:rsidP="00A55B48">
      <w:pPr>
        <w:numPr>
          <w:ilvl w:val="0"/>
          <w:numId w:val="2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Rezultat. Š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est ma</w:t>
      </w:r>
      <w:r w:rsidR="0070300A">
        <w:rPr>
          <w:rFonts w:ascii="Times New Roman" w:eastAsia="Times New Roman" w:hAnsi="Times New Roman" w:cs="Times New Roman"/>
          <w:sz w:val="20"/>
          <w:szCs w:val="20"/>
        </w:rPr>
        <w:t>nifestacija koje su dobile podrš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ku TOBP </w:t>
      </w:r>
    </w:p>
    <w:p w:rsidR="00CB00C7" w:rsidRPr="00CB00C7" w:rsidRDefault="000F78A6" w:rsidP="00A55B48">
      <w:pPr>
        <w:numPr>
          <w:ilvl w:val="0"/>
          <w:numId w:val="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Indikatori:m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inimum 10% vise  posjetilaca manifestacijama 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1.3.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Produženje turističke sezone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1.3.1.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 Promocija tematskih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vikenda  u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predsezoni i postsezoni</w:t>
      </w:r>
    </w:p>
    <w:p w:rsidR="00CB00C7" w:rsidRPr="00CB00C7" w:rsidRDefault="00CB00C7" w:rsidP="00A55B48">
      <w:pPr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Opis: Promotivni paketi „Proljeće u Bijelom Polju“ i „Bjelopoljska jesen’’ (aktivni turizam, gastro ture, kulturni program) u sar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dnji sa turističkim agencijama </w:t>
      </w:r>
    </w:p>
    <w:p w:rsidR="00CB00C7" w:rsidRPr="00CB00C7" w:rsidRDefault="000F78A6" w:rsidP="00A55B48">
      <w:pPr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A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pril–maj i septembar–novembar 2026.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CB00C7" w:rsidP="00A55B48">
      <w:pPr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Rezulat: Povecan broj dolazaka za 10%</w:t>
      </w:r>
    </w:p>
    <w:p w:rsidR="00CB00C7" w:rsidRPr="00CB00C7" w:rsidRDefault="000F78A6" w:rsidP="00A55B48">
      <w:pPr>
        <w:numPr>
          <w:ilvl w:val="0"/>
          <w:numId w:val="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ast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noćenja u pred/postsezoni za min. 10%,produženje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prosječne dužine boravka za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1 dan.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1.4.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Održivi razvoj, kulturna baština i pristupačnost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1.4.1.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Projеkti valorizacije kulturne baštine (član 8 Zakona o boravišnoj taksi)</w:t>
      </w:r>
    </w:p>
    <w:p w:rsidR="00CB00C7" w:rsidRPr="00CB00C7" w:rsidRDefault="000F78A6" w:rsidP="00A55B48">
      <w:pPr>
        <w:numPr>
          <w:ilvl w:val="0"/>
          <w:numId w:val="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Opis: K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orišćenje min. 10% sredstava od boravišne takse za:</w:t>
      </w:r>
    </w:p>
    <w:p w:rsidR="00CB00C7" w:rsidRPr="00CB00C7" w:rsidRDefault="000F78A6" w:rsidP="00A55B48">
      <w:pPr>
        <w:numPr>
          <w:ilvl w:val="1"/>
          <w:numId w:val="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Redizajn i š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tampanje novih tabli  za kulturnu rutu Bijelog Polja </w:t>
      </w:r>
    </w:p>
    <w:p w:rsidR="00CB00C7" w:rsidRPr="00CB00C7" w:rsidRDefault="000F78A6" w:rsidP="00A55B48">
      <w:pPr>
        <w:numPr>
          <w:ilvl w:val="1"/>
          <w:numId w:val="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Segoe UI" w:eastAsia="Times New Roman" w:hAnsi="Segoe UI" w:cs="Segoe UI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Š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tampanje  promotivn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o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g  materijala kulturnog </w:t>
      </w:r>
      <w:r w:rsidR="00CB00C7" w:rsidRPr="004B6F83">
        <w:rPr>
          <w:rFonts w:ascii="Times New Roman" w:eastAsia="Times New Roman" w:hAnsi="Times New Roman" w:cs="Times New Roman"/>
          <w:sz w:val="20"/>
          <w:szCs w:val="20"/>
        </w:rPr>
        <w:t>nasleđa Bijelog Polja</w:t>
      </w:r>
      <w:r w:rsidR="00CB00C7" w:rsidRPr="00CB00C7">
        <w:rPr>
          <w:rFonts w:ascii="Segoe UI" w:eastAsia="Times New Roman" w:hAnsi="Segoe UI" w:cs="Segoe UI"/>
          <w:sz w:val="24"/>
          <w:szCs w:val="24"/>
        </w:rPr>
        <w:t xml:space="preserve"> </w:t>
      </w:r>
    </w:p>
    <w:p w:rsidR="00CB00C7" w:rsidRPr="00CB00C7" w:rsidRDefault="000F78A6" w:rsidP="00A55B48">
      <w:pPr>
        <w:numPr>
          <w:ilvl w:val="0"/>
          <w:numId w:val="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T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okom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2026.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0F78A6" w:rsidP="00A55B48">
      <w:pPr>
        <w:numPr>
          <w:ilvl w:val="0"/>
          <w:numId w:val="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ezulatat: 10 redizajniranih tabli  kulturne rute , stampane brošure kulturnog nasleđa Bijelog Polja </w:t>
      </w:r>
    </w:p>
    <w:p w:rsidR="00CB00C7" w:rsidRPr="00CB00C7" w:rsidRDefault="00CB00C7" w:rsidP="00A55B48">
      <w:pPr>
        <w:numPr>
          <w:ilvl w:val="0"/>
          <w:numId w:val="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Indikatori:min. 10  obnovljenih info-tabli kulturne rute, brošure kulturnog nasleđa Bijelog Polja tiraz 1000 primjeraka 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 xml:space="preserve"> </w:t>
      </w: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1.4.2.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Aktivnosti za pristupačnost i uključivanje žena i mladih</w:t>
      </w:r>
    </w:p>
    <w:p w:rsidR="00CB00C7" w:rsidRPr="00CB00C7" w:rsidRDefault="000F78A6" w:rsidP="00A55B48">
      <w:pPr>
        <w:numPr>
          <w:ilvl w:val="0"/>
          <w:numId w:val="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Opis:  P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rilagođavanje jedne rute/objekta osobama </w:t>
      </w:r>
      <w:proofErr w:type="gramStart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invaliditetom; promocija ženskog i omladinskog preduzetništva u turizmu (prezentacije, promocija na sajtu i društvenim mrežama).</w:t>
      </w:r>
    </w:p>
    <w:p w:rsidR="00CB00C7" w:rsidRPr="00CB00C7" w:rsidRDefault="000F78A6" w:rsidP="00A55B48">
      <w:pPr>
        <w:numPr>
          <w:ilvl w:val="0"/>
          <w:numId w:val="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T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okom godine </w:t>
      </w:r>
    </w:p>
    <w:p w:rsidR="00CB00C7" w:rsidRPr="00CB00C7" w:rsidRDefault="000F78A6" w:rsidP="00A55B48">
      <w:pPr>
        <w:numPr>
          <w:ilvl w:val="0"/>
          <w:numId w:val="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Rezultat: Povecan broj pratilaca na društvenim mrež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ama za 5%</w:t>
      </w:r>
    </w:p>
    <w:p w:rsidR="00CB00C7" w:rsidRPr="00CB00C7" w:rsidRDefault="000F78A6" w:rsidP="00A55B48">
      <w:pPr>
        <w:numPr>
          <w:ilvl w:val="0"/>
          <w:numId w:val="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. 1 pristupačni objekat,min. 10 promovisnih biznisa koje vode žene/mladi.</w:t>
      </w:r>
    </w:p>
    <w:p w:rsidR="00CB00C7" w:rsidRPr="00CB00C7" w:rsidRDefault="0019201E" w:rsidP="00CB00C7">
      <w:pPr>
        <w:spacing w:after="0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rect id="_x0000_i1026" style="width:0;height:0" o:hralign="center" o:hrstd="t" o:hr="t" fillcolor="#a0a0a0" stroked="f"/>
        </w:pic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PROGRAMSKI CILJ 2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Pozicioniranje Bijelog Polja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tržištu i privlačenje turista veće platežne moći kroz promociju raznovrsnih iskustava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2.1.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Digitalni marketing i brendiranje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2.1.1.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Redizajn i održavanje zvanične web stranice T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 xml:space="preserve">OBP 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(www.tobp.me)</w:t>
      </w:r>
    </w:p>
    <w:p w:rsidR="00CB00C7" w:rsidRPr="00CB00C7" w:rsidRDefault="00CB00C7" w:rsidP="00A55B48">
      <w:pPr>
        <w:numPr>
          <w:ilvl w:val="0"/>
          <w:numId w:val="1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Sadržaj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crnogorskom i engleskom (po mogućnosti i drugim jezicima u skladu sa tržištima).</w:t>
      </w:r>
    </w:p>
    <w:p w:rsidR="00CB00C7" w:rsidRPr="00CB00C7" w:rsidRDefault="00CB00C7" w:rsidP="00A55B48">
      <w:pPr>
        <w:numPr>
          <w:ilvl w:val="0"/>
          <w:numId w:val="1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Ugradnja: Google Analytics, Facebook Pixel, baner Montenegro Wild Beauty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linkom na montenegro.travel.</w:t>
      </w:r>
    </w:p>
    <w:p w:rsidR="00CB00C7" w:rsidRPr="00CB00C7" w:rsidRDefault="000F78A6" w:rsidP="00A55B48">
      <w:pPr>
        <w:numPr>
          <w:ilvl w:val="0"/>
          <w:numId w:val="1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J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anuar–jun 2026. (</w:t>
      </w:r>
      <w:proofErr w:type="gramStart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redizajn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), kontinuirano ažuriranje tokom godine.</w:t>
      </w:r>
    </w:p>
    <w:p w:rsidR="00CB00C7" w:rsidRPr="00CB00C7" w:rsidRDefault="000F78A6" w:rsidP="00A55B48">
      <w:pPr>
        <w:numPr>
          <w:ilvl w:val="0"/>
          <w:numId w:val="1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ast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posjeta sajtu za min. 20% u odnosu na 2025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,prosječno vrijeme zadržavanja &gt; 1,5 min.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2.1.2.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 Aktivna promocija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društvenim mrežama (Facebook i Instagram)</w:t>
      </w:r>
    </w:p>
    <w:p w:rsidR="00CB00C7" w:rsidRPr="00CB00C7" w:rsidRDefault="00CB00C7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Redovno objavljivanje (min. 3 objave sedmično),</w:t>
      </w:r>
    </w:p>
    <w:p w:rsidR="00CB00C7" w:rsidRPr="00CB00C7" w:rsidRDefault="00CB00C7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Korišćenje hashtagova: #MontenegroWildBeauty, #GoMontenegro, #BijeloPolje,</w:t>
      </w:r>
    </w:p>
    <w:p w:rsidR="00CB00C7" w:rsidRPr="00CB00C7" w:rsidRDefault="00CB00C7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Odgovaranje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upite i komentare turista.</w:t>
      </w:r>
    </w:p>
    <w:p w:rsidR="00CB00C7" w:rsidRPr="00CB00C7" w:rsidRDefault="000F78A6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ok: kontinuirano </w:t>
      </w:r>
    </w:p>
    <w:p w:rsidR="00CB00C7" w:rsidRPr="00CB00C7" w:rsidRDefault="000F78A6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Rezultat: P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ovecan broj pregleda i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pratilaca za 10%</w:t>
      </w:r>
    </w:p>
    <w:p w:rsidR="00CB00C7" w:rsidRPr="00CB00C7" w:rsidRDefault="00CB00C7" w:rsidP="00A55B48">
      <w:pPr>
        <w:numPr>
          <w:ilvl w:val="0"/>
          <w:numId w:val="1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 w:rsidR="000F78A6">
        <w:rPr>
          <w:rFonts w:ascii="Times New Roman" w:eastAsia="Times New Roman" w:hAnsi="Times New Roman" w:cs="Times New Roman"/>
          <w:sz w:val="20"/>
          <w:szCs w:val="20"/>
        </w:rPr>
        <w:t>:R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ast</w:t>
      </w:r>
      <w:proofErr w:type="gramEnd"/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 pratilaca min. 30%,min. 5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0.000 impresija godišnje.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ind w:left="360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Aktivnost 2.1.3.</w:t>
      </w:r>
      <w:proofErr w:type="gramEnd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Izrada virtuelne </w:t>
      </w:r>
      <w:proofErr w:type="gramStart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>googl</w:t>
      </w:r>
      <w:r w:rsidR="004B6F83">
        <w:rPr>
          <w:rFonts w:ascii="Times New Roman" w:eastAsia="Times New Roman" w:hAnsi="Times New Roman" w:cs="Times New Roman"/>
          <w:b/>
          <w:sz w:val="20"/>
          <w:szCs w:val="20"/>
        </w:rPr>
        <w:t xml:space="preserve">e </w:t>
      </w:r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šetnje</w:t>
      </w:r>
      <w:proofErr w:type="gramEnd"/>
      <w:r w:rsidRPr="00CB00C7">
        <w:rPr>
          <w:rFonts w:ascii="Times New Roman" w:eastAsia="Times New Roman" w:hAnsi="Times New Roman" w:cs="Times New Roman"/>
          <w:b/>
          <w:sz w:val="20"/>
          <w:szCs w:val="20"/>
        </w:rPr>
        <w:t xml:space="preserve"> Bijelog Polja</w:t>
      </w:r>
    </w:p>
    <w:p w:rsidR="00CB00C7" w:rsidRPr="00CB00C7" w:rsidRDefault="00CB00C7" w:rsidP="00A55B48">
      <w:pPr>
        <w:numPr>
          <w:ilvl w:val="0"/>
          <w:numId w:val="2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Google v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irtuelna setnja obuhvata najzna</w:t>
      </w:r>
      <w:r w:rsidR="005B172F">
        <w:rPr>
          <w:rFonts w:ascii="Times New Roman" w:eastAsia="Times New Roman" w:hAnsi="Times New Roman" w:cs="Times New Roman"/>
          <w:sz w:val="20"/>
          <w:szCs w:val="20"/>
          <w:lang w:val="sr-Latn-RS"/>
        </w:rPr>
        <w:t>č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ajnije lokacije turističkih potencijala Bijelog Polja koji se putem telefona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 koriste za sve posjetioce Bijelog Polja sa opisom istih i k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or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isnim informacijama </w:t>
      </w:r>
    </w:p>
    <w:p w:rsidR="00CB00C7" w:rsidRPr="00CB00C7" w:rsidRDefault="000F78A6" w:rsidP="00A55B48">
      <w:pPr>
        <w:numPr>
          <w:ilvl w:val="0"/>
          <w:numId w:val="2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 : 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aj- sept, 2026.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0F78A6" w:rsidP="00A55B48">
      <w:pPr>
        <w:numPr>
          <w:ilvl w:val="0"/>
          <w:numId w:val="2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Rezultat: B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roj korisnika aplikacije </w:t>
      </w:r>
    </w:p>
    <w:p w:rsidR="00CB00C7" w:rsidRPr="00CB00C7" w:rsidRDefault="000F78A6" w:rsidP="00A55B48">
      <w:pPr>
        <w:numPr>
          <w:ilvl w:val="0"/>
          <w:numId w:val="29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Indikator: P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ovećana posjeta turističkim lok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alitetima Bijelog Polja 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2.2.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Kampanje </w:t>
      </w: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prioritetnim tržištima</w:t>
      </w:r>
    </w:p>
    <w:p w:rsidR="00CB00C7" w:rsidRPr="00CB00C7" w:rsidRDefault="004B6F83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2.2.1</w:t>
      </w:r>
      <w:r w:rsidR="00CB00C7"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.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 Korišćenje vizuala i videa kampanje „Uncover Your Wild Side“</w:t>
      </w:r>
    </w:p>
    <w:p w:rsidR="00CB00C7" w:rsidRPr="00CB00C7" w:rsidRDefault="00CB00C7" w:rsidP="00A55B48">
      <w:pPr>
        <w:numPr>
          <w:ilvl w:val="0"/>
          <w:numId w:val="1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Traženje saglasnosti NTO CG i korišćenje materijala u onlajn i oflajn promociji;</w:t>
      </w:r>
    </w:p>
    <w:p w:rsidR="00CB00C7" w:rsidRPr="00CB00C7" w:rsidRDefault="00CB00C7" w:rsidP="00A55B48">
      <w:pPr>
        <w:numPr>
          <w:ilvl w:val="0"/>
          <w:numId w:val="1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Usklađivanje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knjigom standarda NTO CG.</w:t>
      </w:r>
    </w:p>
    <w:p w:rsidR="00CB00C7" w:rsidRPr="00CB00C7" w:rsidRDefault="000F78A6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ok: kontinuirano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2.3.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Učešće </w:t>
      </w: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sajmovima i promotivnim manifestacijama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2.3.1.</w:t>
      </w:r>
      <w:proofErr w:type="gramEnd"/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 Učešće TOBP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sajmovima u regionu (u partnerstvu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 sa NTO ili drugim lokalnim turističkim organizacijama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B00C7" w:rsidRPr="00CB00C7" w:rsidRDefault="00CB00C7" w:rsidP="00A55B48">
      <w:pPr>
        <w:numPr>
          <w:ilvl w:val="0"/>
          <w:numId w:val="1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Učešće na međunarodnim sajmovima turizma </w:t>
      </w:r>
    </w:p>
    <w:p w:rsidR="00CB00C7" w:rsidRPr="00CB00C7" w:rsidRDefault="00CB00C7" w:rsidP="00A55B48">
      <w:pPr>
        <w:numPr>
          <w:ilvl w:val="1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FITUR Madrid  januar 2026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.godine</w:t>
      </w:r>
    </w:p>
    <w:p w:rsidR="00CB00C7" w:rsidRPr="00CB00C7" w:rsidRDefault="00CB00C7" w:rsidP="00A55B48">
      <w:pPr>
        <w:numPr>
          <w:ilvl w:val="1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T Beograd februar 2026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>.godine</w:t>
      </w:r>
    </w:p>
    <w:p w:rsidR="00CB00C7" w:rsidRPr="00CB00C7" w:rsidRDefault="005B3610" w:rsidP="00A55B48">
      <w:pPr>
        <w:numPr>
          <w:ilvl w:val="1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Sajam turizma Banja Luka  februar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2026.</w:t>
      </w:r>
      <w:r w:rsidR="004B6F83">
        <w:rPr>
          <w:rFonts w:ascii="Times New Roman" w:eastAsia="Times New Roman" w:hAnsi="Times New Roman" w:cs="Times New Roman"/>
          <w:sz w:val="20"/>
          <w:szCs w:val="20"/>
        </w:rPr>
        <w:t xml:space="preserve">godine </w:t>
      </w:r>
    </w:p>
    <w:p w:rsidR="00CB00C7" w:rsidRPr="00CB00C7" w:rsidRDefault="00CB00C7" w:rsidP="00A55B48">
      <w:pPr>
        <w:numPr>
          <w:ilvl w:val="1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Sajam turizma Novi Sad novembar 2026.</w:t>
      </w:r>
      <w:r w:rsidR="005B3610">
        <w:rPr>
          <w:rFonts w:ascii="Times New Roman" w:eastAsia="Times New Roman" w:hAnsi="Times New Roman" w:cs="Times New Roman"/>
          <w:sz w:val="20"/>
          <w:szCs w:val="20"/>
        </w:rPr>
        <w:t xml:space="preserve">godine 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B00C7" w:rsidRPr="00CB00C7" w:rsidRDefault="00CB00C7" w:rsidP="00A55B48">
      <w:pPr>
        <w:numPr>
          <w:ilvl w:val="1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regionalne berze i sajmovi u okruženju,</w:t>
      </w:r>
    </w:p>
    <w:p w:rsidR="00CB00C7" w:rsidRPr="00CB00C7" w:rsidRDefault="00CB00C7" w:rsidP="00A55B48">
      <w:pPr>
        <w:numPr>
          <w:ilvl w:val="0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Rok: prema kalendaru sajmova 2026.</w:t>
      </w:r>
      <w:r w:rsidR="005B3610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0F78A6" w:rsidP="00A55B48">
      <w:pPr>
        <w:numPr>
          <w:ilvl w:val="0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ezul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ta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t: poveć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an broj dolazaka i nocenja za 10%</w:t>
      </w:r>
    </w:p>
    <w:p w:rsidR="00CB00C7" w:rsidRPr="00CB00C7" w:rsidRDefault="00CB00C7" w:rsidP="00A55B48">
      <w:pPr>
        <w:numPr>
          <w:ilvl w:val="0"/>
          <w:numId w:val="1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Indikatori:min. 2–3 sajma godišnje,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2.3.2.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Organizacija studijskih posjeta novinara, blogera i turoperatora</w:t>
      </w:r>
    </w:p>
    <w:p w:rsidR="00CB00C7" w:rsidRPr="00CB00C7" w:rsidRDefault="00CB00C7" w:rsidP="00A55B48">
      <w:pPr>
        <w:numPr>
          <w:ilvl w:val="0"/>
          <w:numId w:val="1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 saradnji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NTO CG i prema njihovim pravilima.</w:t>
      </w:r>
    </w:p>
    <w:p w:rsidR="00CB00C7" w:rsidRPr="00CB00C7" w:rsidRDefault="000F78A6" w:rsidP="00A55B48">
      <w:pPr>
        <w:numPr>
          <w:ilvl w:val="0"/>
          <w:numId w:val="1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 realizacije: J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un-septembar</w:t>
      </w:r>
    </w:p>
    <w:p w:rsidR="00CB00C7" w:rsidRPr="00CB00C7" w:rsidRDefault="000F78A6" w:rsidP="00A55B48">
      <w:pPr>
        <w:numPr>
          <w:ilvl w:val="0"/>
          <w:numId w:val="1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Rezulat: P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osjeta min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2 blogera ili grupe  ino novinara </w:t>
      </w:r>
    </w:p>
    <w:p w:rsidR="00CB00C7" w:rsidRPr="00CB00C7" w:rsidRDefault="000F78A6" w:rsidP="00A55B48">
      <w:pPr>
        <w:numPr>
          <w:ilvl w:val="0"/>
          <w:numId w:val="16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:M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in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. 1 studijska grupa godišnje,min. 10 objava (tekstovi, blogovi, video).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2.4.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Promocija zimske sezone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2.4.1.</w:t>
      </w:r>
      <w:proofErr w:type="gramEnd"/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 Kampanja </w:t>
      </w:r>
      <w:r w:rsidR="005B172F" w:rsidRPr="005B172F">
        <w:rPr>
          <w:rFonts w:ascii="Times New Roman" w:eastAsia="Times New Roman" w:hAnsi="Times New Roman" w:cs="Times New Roman"/>
          <w:b/>
          <w:sz w:val="20"/>
          <w:szCs w:val="20"/>
        </w:rPr>
        <w:t>’’</w:t>
      </w:r>
      <w:r w:rsidR="000F78A6">
        <w:rPr>
          <w:rFonts w:ascii="Times New Roman" w:eastAsia="Times New Roman" w:hAnsi="Times New Roman" w:cs="Times New Roman"/>
          <w:b/>
          <w:sz w:val="20"/>
          <w:szCs w:val="20"/>
        </w:rPr>
        <w:t>Zimska čarolija</w:t>
      </w:r>
      <w:r w:rsidRPr="005B172F">
        <w:rPr>
          <w:rFonts w:ascii="Times New Roman" w:eastAsia="Times New Roman" w:hAnsi="Times New Roman" w:cs="Times New Roman"/>
          <w:b/>
          <w:sz w:val="20"/>
          <w:szCs w:val="20"/>
        </w:rPr>
        <w:t>– Bijelo Polje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“</w:t>
      </w:r>
    </w:p>
    <w:p w:rsidR="00CB00C7" w:rsidRPr="00CB00C7" w:rsidRDefault="00CB00C7" w:rsidP="00A55B48">
      <w:pPr>
        <w:numPr>
          <w:ilvl w:val="0"/>
          <w:numId w:val="1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Digitalna kampanja, press saopštenja, saradnja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medijima i partnerima sa primorja (paketi more + sjever).</w:t>
      </w:r>
    </w:p>
    <w:p w:rsidR="00CB00C7" w:rsidRPr="00CB00C7" w:rsidRDefault="000F78A6" w:rsidP="00A55B48">
      <w:pPr>
        <w:numPr>
          <w:ilvl w:val="0"/>
          <w:numId w:val="1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O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ktobar–decembar 2026.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CB00C7" w:rsidRPr="00CB00C7" w:rsidRDefault="000F78A6" w:rsidP="00A55B48">
      <w:pPr>
        <w:numPr>
          <w:ilvl w:val="0"/>
          <w:numId w:val="1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ezul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at: P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osjeta min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2 turističke agencije sa primorja</w:t>
      </w:r>
    </w:p>
    <w:p w:rsidR="00CB00C7" w:rsidRPr="00CB00C7" w:rsidRDefault="000F78A6" w:rsidP="00A55B48">
      <w:pPr>
        <w:numPr>
          <w:ilvl w:val="0"/>
          <w:numId w:val="17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ast</w:t>
      </w:r>
      <w:proofErr w:type="gramEnd"/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noćenja u zimskim mjesecima za min. 10%.</w:t>
      </w:r>
    </w:p>
    <w:p w:rsidR="005B3610" w:rsidRPr="005B172F" w:rsidRDefault="0019201E" w:rsidP="005B172F">
      <w:pPr>
        <w:spacing w:after="0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>
          <v:rect id="_x0000_i1027" style="width:0;height:0" o:hralign="center" o:hrstd="t" o:hr="t" fillcolor="#a0a0a0" stroked="f"/>
        </w:pic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PROGRAMSKI CILJ 3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Razvoj kapaciteta i kvalitetnije upravljanje destinacijom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3.1.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Istraživanja i monitoring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3.1.1.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Kontinuirano sprovođenje anketa zadovoljstva gostiju i stanovnika</w:t>
      </w:r>
    </w:p>
    <w:p w:rsidR="00CB00C7" w:rsidRPr="00CB00C7" w:rsidRDefault="00CB00C7" w:rsidP="00A55B48">
      <w:pPr>
        <w:numPr>
          <w:ilvl w:val="0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Korišćenje upitnika i smjernica koje je obezbijedila NTO CG,</w:t>
      </w:r>
    </w:p>
    <w:p w:rsidR="00CB00C7" w:rsidRPr="00CB00C7" w:rsidRDefault="00CB00C7" w:rsidP="00A55B48">
      <w:pPr>
        <w:numPr>
          <w:ilvl w:val="0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Anketiranje online,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manifestacijama.</w:t>
      </w:r>
    </w:p>
    <w:p w:rsidR="00CB00C7" w:rsidRPr="00CB00C7" w:rsidRDefault="00CB00C7" w:rsidP="00A55B48">
      <w:pPr>
        <w:numPr>
          <w:ilvl w:val="0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Rok: tokom cijele 2026.</w:t>
      </w:r>
      <w:r w:rsidR="005B3610">
        <w:rPr>
          <w:rFonts w:ascii="Times New Roman" w:eastAsia="Times New Roman" w:hAnsi="Times New Roman" w:cs="Times New Roman"/>
          <w:sz w:val="20"/>
          <w:szCs w:val="20"/>
        </w:rPr>
        <w:t>godine</w:t>
      </w:r>
    </w:p>
    <w:p w:rsidR="000F78A6" w:rsidRPr="000F78A6" w:rsidRDefault="00CB00C7" w:rsidP="000F78A6">
      <w:pPr>
        <w:numPr>
          <w:ilvl w:val="0"/>
          <w:numId w:val="18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Indikatori:min. 300 anketiranih gostiju,min. 100 anketiranih stanovnika/privrednika,</w:t>
      </w:r>
    </w:p>
    <w:p w:rsidR="000F78A6" w:rsidRPr="000F78A6" w:rsidRDefault="000F78A6" w:rsidP="000F78A6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B00C7" w:rsidRPr="00CB00C7" w:rsidRDefault="000F78A6" w:rsidP="000F78A6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CB00C7"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3.2.</w:t>
      </w:r>
      <w:proofErr w:type="gramEnd"/>
      <w:r w:rsidR="00CB00C7"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Saradnja </w:t>
      </w:r>
      <w:proofErr w:type="gramStart"/>
      <w:r w:rsidR="00CB00C7"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sa</w:t>
      </w:r>
      <w:proofErr w:type="gramEnd"/>
      <w:r w:rsidR="00CB00C7"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turističkom privredom i institucijama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3.2.1.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 Redovni kvartalni sastanci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predstavnicima turističke privrede</w:t>
      </w:r>
    </w:p>
    <w:p w:rsidR="00CB00C7" w:rsidRPr="00CB00C7" w:rsidRDefault="007E64DC" w:rsidP="00A55B48">
      <w:pPr>
        <w:numPr>
          <w:ilvl w:val="0"/>
          <w:numId w:val="2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Učešće hotela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, privatni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og 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smještaj</w:t>
      </w:r>
      <w:r>
        <w:rPr>
          <w:rFonts w:ascii="Times New Roman" w:eastAsia="Times New Roman" w:hAnsi="Times New Roman" w:cs="Times New Roman"/>
          <w:sz w:val="20"/>
          <w:szCs w:val="20"/>
        </w:rPr>
        <w:t>a, ugostitelja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, NVO, poljoprivredni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proizvo</w:t>
      </w:r>
      <w:r>
        <w:rPr>
          <w:rFonts w:ascii="Times New Roman" w:eastAsia="Times New Roman" w:hAnsi="Times New Roman" w:cs="Times New Roman"/>
          <w:sz w:val="20"/>
          <w:szCs w:val="20"/>
        </w:rPr>
        <w:t>đača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 povezani</w:t>
      </w:r>
      <w:r>
        <w:rPr>
          <w:rFonts w:ascii="Times New Roman" w:eastAsia="Times New Roman" w:hAnsi="Times New Roman" w:cs="Times New Roman"/>
          <w:sz w:val="20"/>
          <w:szCs w:val="20"/>
        </w:rPr>
        <w:t>h sa turizmom na sastancima na kojima će se izloziti problem , izazovii rješenja , suges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>tije za njihovo prevazilaženje 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rjesavanje </w:t>
      </w:r>
    </w:p>
    <w:p w:rsidR="00CB00C7" w:rsidRDefault="00CB00C7" w:rsidP="00A55B48">
      <w:pPr>
        <w:numPr>
          <w:ilvl w:val="0"/>
          <w:numId w:val="2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Ro</w:t>
      </w:r>
      <w:r w:rsidR="000F78A6">
        <w:rPr>
          <w:rFonts w:ascii="Times New Roman" w:eastAsia="Times New Roman" w:hAnsi="Times New Roman" w:cs="Times New Roman"/>
          <w:sz w:val="20"/>
          <w:szCs w:val="20"/>
        </w:rPr>
        <w:t>k: N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ajmanje 1 sastanak po kvartalu.</w:t>
      </w:r>
    </w:p>
    <w:p w:rsidR="007E64DC" w:rsidRPr="00CB00C7" w:rsidRDefault="000F78A6" w:rsidP="00A55B48">
      <w:pPr>
        <w:numPr>
          <w:ilvl w:val="0"/>
          <w:numId w:val="2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Rezultat: P</w:t>
      </w:r>
      <w:r w:rsidR="007E64DC">
        <w:rPr>
          <w:rFonts w:ascii="Times New Roman" w:eastAsia="Times New Roman" w:hAnsi="Times New Roman" w:cs="Times New Roman"/>
          <w:sz w:val="20"/>
          <w:szCs w:val="20"/>
        </w:rPr>
        <w:t>ovećan broj inspekcijskih kontola za 5%</w:t>
      </w:r>
    </w:p>
    <w:p w:rsidR="00CB00C7" w:rsidRPr="00CB00C7" w:rsidRDefault="000F78A6" w:rsidP="00A55B48">
      <w:pPr>
        <w:numPr>
          <w:ilvl w:val="0"/>
          <w:numId w:val="20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Indikatori:Min. 4 sastanka godišnje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3.3.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Edukacije i jačanje kapaciteta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3.3.1.</w:t>
      </w:r>
      <w:proofErr w:type="gramEnd"/>
      <w:r w:rsidR="005B172F">
        <w:rPr>
          <w:rFonts w:ascii="Times New Roman" w:eastAsia="Times New Roman" w:hAnsi="Times New Roman" w:cs="Times New Roman"/>
          <w:sz w:val="20"/>
          <w:szCs w:val="20"/>
        </w:rPr>
        <w:t> Učešće u programu NTO CG’’</w:t>
      </w:r>
      <w:r w:rsidRPr="00CB00C7">
        <w:rPr>
          <w:rFonts w:ascii="Times New Roman" w:eastAsia="Times New Roman" w:hAnsi="Times New Roman" w:cs="Times New Roman"/>
          <w:sz w:val="20"/>
          <w:szCs w:val="20"/>
        </w:rPr>
        <w:t>Integralno upravljanje kvalitetom destinacije“</w:t>
      </w:r>
    </w:p>
    <w:p w:rsidR="00CB00C7" w:rsidRDefault="00CB00C7" w:rsidP="00A55B48">
      <w:pPr>
        <w:numPr>
          <w:ilvl w:val="0"/>
          <w:numId w:val="2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Aktivno učešće u edukacijama, konsultacijama i radionicama.</w:t>
      </w:r>
    </w:p>
    <w:p w:rsidR="007E64DC" w:rsidRDefault="000F78A6" w:rsidP="00A55B48">
      <w:pPr>
        <w:numPr>
          <w:ilvl w:val="0"/>
          <w:numId w:val="2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T</w:t>
      </w:r>
      <w:r w:rsidR="007E64DC">
        <w:rPr>
          <w:rFonts w:ascii="Times New Roman" w:eastAsia="Times New Roman" w:hAnsi="Times New Roman" w:cs="Times New Roman"/>
          <w:sz w:val="20"/>
          <w:szCs w:val="20"/>
        </w:rPr>
        <w:t>okom godine</w:t>
      </w:r>
    </w:p>
    <w:p w:rsidR="005B172F" w:rsidRDefault="000F78A6" w:rsidP="00A55B48">
      <w:pPr>
        <w:numPr>
          <w:ilvl w:val="0"/>
          <w:numId w:val="2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5B172F">
        <w:rPr>
          <w:rFonts w:ascii="Times New Roman" w:eastAsia="Times New Roman" w:hAnsi="Times New Roman" w:cs="Times New Roman"/>
          <w:sz w:val="20"/>
          <w:szCs w:val="20"/>
        </w:rPr>
        <w:t xml:space="preserve">ezultat: </w:t>
      </w:r>
      <w:r w:rsidR="007E64DC">
        <w:rPr>
          <w:rFonts w:ascii="Times New Roman" w:eastAsia="Times New Roman" w:hAnsi="Times New Roman" w:cs="Times New Roman"/>
          <w:sz w:val="20"/>
          <w:szCs w:val="20"/>
        </w:rPr>
        <w:t xml:space="preserve">3 nova dobitnika  sertifikata Montenegro Quolity </w:t>
      </w:r>
    </w:p>
    <w:p w:rsidR="007E64DC" w:rsidRPr="00CB00C7" w:rsidRDefault="000F78A6" w:rsidP="00A55B48">
      <w:pPr>
        <w:numPr>
          <w:ilvl w:val="0"/>
          <w:numId w:val="2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Indikator : P</w:t>
      </w:r>
      <w:r w:rsidR="007E64DC">
        <w:rPr>
          <w:rFonts w:ascii="Times New Roman" w:eastAsia="Times New Roman" w:hAnsi="Times New Roman" w:cs="Times New Roman"/>
          <w:sz w:val="20"/>
          <w:szCs w:val="20"/>
        </w:rPr>
        <w:t xml:space="preserve">ovecan broj dobitnika marke kvaliteta MQ iz Bijelog Polja 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3.3.2.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Organizacija lokalnih edukacija</w:t>
      </w:r>
    </w:p>
    <w:p w:rsidR="00CB00C7" w:rsidRPr="00CB00C7" w:rsidRDefault="007E64DC" w:rsidP="00A55B48">
      <w:pPr>
        <w:numPr>
          <w:ilvl w:val="0"/>
          <w:numId w:val="2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Organizovanje lokalnih edukacija na t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eme: digitalni marketing, online prodaja, kvalitet usluge, održivi turizam;</w:t>
      </w:r>
    </w:p>
    <w:p w:rsidR="00CB00C7" w:rsidRPr="00CB00C7" w:rsidRDefault="00CB00C7" w:rsidP="00A55B48">
      <w:pPr>
        <w:numPr>
          <w:ilvl w:val="0"/>
          <w:numId w:val="2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Ciljna grupa: izdavaoci smještaja, ugostitelji, vodiči, mladi.</w:t>
      </w:r>
    </w:p>
    <w:p w:rsidR="005B3610" w:rsidRPr="007E64DC" w:rsidRDefault="00CB00C7" w:rsidP="007E64DC">
      <w:pPr>
        <w:numPr>
          <w:ilvl w:val="0"/>
          <w:numId w:val="2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:min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. 3 edukacije godišnje,min. 20 učesnika po edukaciji.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PROGRAMSKI CILJ 4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Doprinos suzbijanju sive ekonomije kroz informisanje, promociju i saradnju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nadležnim institucijama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4.1.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Informisanje i edukacija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4.1.1.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Informativne kampanje za privredne subjekte o obavezama i benefitima registrovanog poslovanja</w:t>
      </w:r>
    </w:p>
    <w:p w:rsidR="00CB00C7" w:rsidRPr="00CB00C7" w:rsidRDefault="00CB00C7" w:rsidP="00A55B48">
      <w:pPr>
        <w:numPr>
          <w:ilvl w:val="0"/>
          <w:numId w:val="2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U saradnji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: Poreskom upravom, inspekcijskim službama, Opštinom Bijelo Polje i NTO CG.</w:t>
      </w:r>
    </w:p>
    <w:p w:rsidR="00CB00C7" w:rsidRPr="00CB00C7" w:rsidRDefault="00CB00C7" w:rsidP="00A55B48">
      <w:pPr>
        <w:numPr>
          <w:ilvl w:val="0"/>
          <w:numId w:val="2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Formati: tribine, radionice, brošure, online sadržaji.</w:t>
      </w:r>
    </w:p>
    <w:p w:rsidR="00CB00C7" w:rsidRPr="00CB00C7" w:rsidRDefault="00CB00C7" w:rsidP="00A55B48">
      <w:pPr>
        <w:numPr>
          <w:ilvl w:val="0"/>
          <w:numId w:val="2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Rok: najmanje 2 kampanje u 2026</w:t>
      </w:r>
      <w:r w:rsidR="005B3610">
        <w:rPr>
          <w:rFonts w:ascii="Times New Roman" w:eastAsia="Times New Roman" w:hAnsi="Times New Roman" w:cs="Times New Roman"/>
          <w:sz w:val="20"/>
          <w:szCs w:val="20"/>
        </w:rPr>
        <w:t>.godini</w:t>
      </w:r>
    </w:p>
    <w:p w:rsidR="00CB00C7" w:rsidRPr="00CB00C7" w:rsidRDefault="007E64DC" w:rsidP="00A55B48">
      <w:pPr>
        <w:numPr>
          <w:ilvl w:val="0"/>
          <w:numId w:val="2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ezul</w:t>
      </w:r>
      <w:r>
        <w:rPr>
          <w:rFonts w:ascii="Times New Roman" w:eastAsia="Times New Roman" w:hAnsi="Times New Roman" w:cs="Times New Roman"/>
          <w:sz w:val="20"/>
          <w:szCs w:val="20"/>
        </w:rPr>
        <w:t>tat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: registracija minimum 10  novih subjekata </w:t>
      </w:r>
    </w:p>
    <w:p w:rsidR="00CB00C7" w:rsidRPr="00CB00C7" w:rsidRDefault="00CB00C7" w:rsidP="00A55B48">
      <w:pPr>
        <w:numPr>
          <w:ilvl w:val="0"/>
          <w:numId w:val="2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>Indikatori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:min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. 50 učesnika po događaju,broj novih registrovanih izdavalaca (indikativno).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4.2.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Saradnja </w:t>
      </w: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institucijama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4.2.1.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 Redovna komunikacija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sa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Poreskom upravom, inspekcijskim službama i drugim organima</w:t>
      </w:r>
    </w:p>
    <w:p w:rsidR="00CB00C7" w:rsidRPr="00CB00C7" w:rsidRDefault="00CB00C7" w:rsidP="00A55B48">
      <w:pPr>
        <w:numPr>
          <w:ilvl w:val="0"/>
          <w:numId w:val="24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Sastanci 1–2 puta godišnje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ili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po potrebi, razmjena informacija o neprijavljenom smještaju i sl.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>Operativni cilj 4.3.</w:t>
      </w:r>
      <w:proofErr w:type="gramEnd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Promocija isključivo registrovanih subjekata</w:t>
      </w:r>
    </w:p>
    <w:p w:rsidR="00CB00C7" w:rsidRPr="00CB00C7" w:rsidRDefault="00CB00C7" w:rsidP="00CB00C7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B00C7">
        <w:rPr>
          <w:rFonts w:ascii="Times New Roman" w:eastAsia="Times New Roman" w:hAnsi="Times New Roman" w:cs="Times New Roman"/>
          <w:b/>
          <w:bCs/>
          <w:sz w:val="20"/>
          <w:szCs w:val="20"/>
          <w:bdr w:val="single" w:sz="2" w:space="0" w:color="E5E7EB" w:frame="1"/>
        </w:rPr>
        <w:t>Aktivnost 4.3.1.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> Ažuriranje baze i promocija registrovanih smještajnih i drugih turističkih subjekata</w:t>
      </w:r>
    </w:p>
    <w:p w:rsidR="00CB00C7" w:rsidRPr="00CB00C7" w:rsidRDefault="00CB00C7" w:rsidP="00A55B48">
      <w:pPr>
        <w:numPr>
          <w:ilvl w:val="0"/>
          <w:numId w:val="2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Objavljivanje samo registrovanih subjekata </w:t>
      </w:r>
      <w:proofErr w:type="gramStart"/>
      <w:r w:rsidRPr="00CB00C7">
        <w:rPr>
          <w:rFonts w:ascii="Times New Roman" w:eastAsia="Times New Roman" w:hAnsi="Times New Roman" w:cs="Times New Roman"/>
          <w:sz w:val="20"/>
          <w:szCs w:val="20"/>
        </w:rPr>
        <w:t>na</w:t>
      </w:r>
      <w:proofErr w:type="gramEnd"/>
      <w:r w:rsidRPr="00CB00C7">
        <w:rPr>
          <w:rFonts w:ascii="Times New Roman" w:eastAsia="Times New Roman" w:hAnsi="Times New Roman" w:cs="Times New Roman"/>
          <w:sz w:val="20"/>
          <w:szCs w:val="20"/>
        </w:rPr>
        <w:t xml:space="preserve"> sajtu i promotivnim kanalima TO Bijelo Polje.</w:t>
      </w:r>
    </w:p>
    <w:p w:rsidR="00CB00C7" w:rsidRPr="00CB00C7" w:rsidRDefault="00BF0919" w:rsidP="00A55B48">
      <w:pPr>
        <w:numPr>
          <w:ilvl w:val="0"/>
          <w:numId w:val="2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Rok: K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ontinuirano.</w:t>
      </w:r>
    </w:p>
    <w:p w:rsidR="00CB00C7" w:rsidRPr="00CB00C7" w:rsidRDefault="007E64DC" w:rsidP="00A55B48">
      <w:pPr>
        <w:numPr>
          <w:ilvl w:val="0"/>
          <w:numId w:val="2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Rezul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 w:rsidR="00BF0919">
        <w:rPr>
          <w:rFonts w:ascii="Times New Roman" w:eastAsia="Times New Roman" w:hAnsi="Times New Roman" w:cs="Times New Roman"/>
          <w:sz w:val="20"/>
          <w:szCs w:val="20"/>
        </w:rPr>
        <w:t>: P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>ovecan broj registrovanih subjekata za 5%</w:t>
      </w:r>
    </w:p>
    <w:p w:rsidR="00CB00C7" w:rsidRPr="00B515BF" w:rsidRDefault="007E64DC" w:rsidP="00B515BF">
      <w:pPr>
        <w:numPr>
          <w:ilvl w:val="0"/>
          <w:numId w:val="25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 w:line="405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</w:t>
      </w:r>
      <w:r w:rsidR="00BF0919">
        <w:rPr>
          <w:rFonts w:ascii="Times New Roman" w:eastAsia="Times New Roman" w:hAnsi="Times New Roman" w:cs="Times New Roman"/>
          <w:sz w:val="20"/>
          <w:szCs w:val="20"/>
        </w:rPr>
        <w:t>ndikator: P</w:t>
      </w:r>
      <w:r w:rsidR="00CB00C7" w:rsidRPr="00CB00C7">
        <w:rPr>
          <w:rFonts w:ascii="Times New Roman" w:eastAsia="Times New Roman" w:hAnsi="Times New Roman" w:cs="Times New Roman"/>
          <w:sz w:val="20"/>
          <w:szCs w:val="20"/>
        </w:rPr>
        <w:t xml:space="preserve">ovecan broj rjesenja o radu registrovanih subjekata </w:t>
      </w:r>
    </w:p>
    <w:p w:rsidR="00B515BF" w:rsidRDefault="00B515BF" w:rsidP="00B515BF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Problemi TOBP </w:t>
      </w:r>
    </w:p>
    <w:p w:rsidR="00DD5C19" w:rsidRPr="00B515BF" w:rsidRDefault="00B515BF" w:rsidP="00B515BF"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TOBP je jedna </w:t>
      </w:r>
      <w:proofErr w:type="gramStart"/>
      <w:r>
        <w:rPr>
          <w:rFonts w:ascii="Times New Roman" w:hAnsi="Times New Roman"/>
          <w:sz w:val="20"/>
          <w:szCs w:val="20"/>
        </w:rPr>
        <w:t>od</w:t>
      </w:r>
      <w:proofErr w:type="gramEnd"/>
      <w:r>
        <w:rPr>
          <w:rFonts w:ascii="Times New Roman" w:hAnsi="Times New Roman"/>
          <w:sz w:val="20"/>
          <w:szCs w:val="20"/>
        </w:rPr>
        <w:t xml:space="preserve"> turističkih organizacija sa najmanjim brojem zaposlenih (5) pa je to jedan od značajnijih problema u radu kao i lokacija same institucije. </w:t>
      </w:r>
      <w:proofErr w:type="gramStart"/>
      <w:r>
        <w:rPr>
          <w:rFonts w:ascii="Times New Roman" w:hAnsi="Times New Roman"/>
          <w:sz w:val="20"/>
          <w:szCs w:val="20"/>
        </w:rPr>
        <w:t>Potrebno je unaprijediti uslove za rad zaposlenih kako bi se povećala efikasnost u radu.</w:t>
      </w:r>
      <w:proofErr w:type="gramEnd"/>
      <w:r>
        <w:rPr>
          <w:rFonts w:ascii="Times New Roman" w:hAnsi="Times New Roman"/>
          <w:sz w:val="20"/>
          <w:szCs w:val="20"/>
        </w:rPr>
        <w:t xml:space="preserve"> Saradnja sa pojedinim privrednim subjektima nije na kvalitetnom nivou i pored vise pokušaja da se ona unaprijedi.Neophodno je donošenje Strategije razvoja turizma Opštine Bijelo Polje i  završetak dva najveća turistička projekta: valorizacija Đalovića pećine i planine Bjelasice kako bi se uveli novi turistički proizvodi i kako bi samim tim i uloga TOBP u promociji istih bila mnogo veća  a time i Bijelo Polje dobilo bolje pozicioniranje kao turističke destinacije sjevera Crne Gore što do sada na žalost još nije slučaj.</w:t>
      </w:r>
    </w:p>
    <w:p w:rsidR="00077DBD" w:rsidRPr="00605528" w:rsidRDefault="00077DBD" w:rsidP="00605528">
      <w:pPr>
        <w:rPr>
          <w:rFonts w:ascii="Times New Roman" w:hAnsi="Times New Roman"/>
          <w:sz w:val="20"/>
          <w:szCs w:val="20"/>
        </w:rPr>
      </w:pPr>
      <w:proofErr w:type="gramStart"/>
      <w:r w:rsidRPr="00605528">
        <w:rPr>
          <w:rFonts w:ascii="Times New Roman" w:hAnsi="Times New Roman"/>
          <w:sz w:val="20"/>
          <w:szCs w:val="20"/>
        </w:rPr>
        <w:t>Program rada TOBP</w:t>
      </w:r>
      <w:r w:rsidR="004D02EE">
        <w:rPr>
          <w:rFonts w:ascii="Times New Roman" w:hAnsi="Times New Roman"/>
          <w:sz w:val="20"/>
          <w:szCs w:val="20"/>
        </w:rPr>
        <w:t xml:space="preserve"> </w:t>
      </w:r>
      <w:r w:rsidR="005B3610">
        <w:rPr>
          <w:rFonts w:ascii="Times New Roman" w:hAnsi="Times New Roman"/>
          <w:sz w:val="20"/>
          <w:szCs w:val="20"/>
        </w:rPr>
        <w:t>za 2026</w:t>
      </w:r>
      <w:r w:rsidRPr="00605528">
        <w:rPr>
          <w:rFonts w:ascii="Times New Roman" w:hAnsi="Times New Roman"/>
          <w:sz w:val="20"/>
          <w:szCs w:val="20"/>
        </w:rPr>
        <w:t>.</w:t>
      </w:r>
      <w:proofErr w:type="gramEnd"/>
      <w:r w:rsidRPr="00605528">
        <w:rPr>
          <w:rFonts w:ascii="Times New Roman" w:hAnsi="Times New Roman"/>
          <w:sz w:val="20"/>
          <w:szCs w:val="20"/>
        </w:rPr>
        <w:t xml:space="preserve"> godinu moze pretrpjeti određene izmjene u aktivnostima </w:t>
      </w:r>
      <w:r w:rsidR="00605528" w:rsidRPr="00605528">
        <w:rPr>
          <w:rFonts w:ascii="Times New Roman" w:hAnsi="Times New Roman"/>
          <w:sz w:val="20"/>
          <w:szCs w:val="20"/>
        </w:rPr>
        <w:t>i</w:t>
      </w:r>
      <w:r w:rsidRPr="00605528">
        <w:rPr>
          <w:rFonts w:ascii="Times New Roman" w:hAnsi="Times New Roman"/>
          <w:sz w:val="20"/>
          <w:szCs w:val="20"/>
        </w:rPr>
        <w:t xml:space="preserve"> rokovima s obzirom da značajan broj aktivnsoti zavisi od vremenskih </w:t>
      </w:r>
      <w:r w:rsidR="00605528" w:rsidRPr="00605528">
        <w:rPr>
          <w:rFonts w:ascii="Times New Roman" w:hAnsi="Times New Roman"/>
          <w:sz w:val="20"/>
          <w:szCs w:val="20"/>
        </w:rPr>
        <w:t xml:space="preserve">uslova </w:t>
      </w:r>
      <w:r w:rsidRPr="00605528">
        <w:rPr>
          <w:rFonts w:ascii="Times New Roman" w:hAnsi="Times New Roman"/>
          <w:sz w:val="20"/>
          <w:szCs w:val="20"/>
        </w:rPr>
        <w:t xml:space="preserve"> kao </w:t>
      </w:r>
      <w:r w:rsidR="00605528" w:rsidRPr="00605528">
        <w:rPr>
          <w:rFonts w:ascii="Times New Roman" w:hAnsi="Times New Roman"/>
          <w:sz w:val="20"/>
          <w:szCs w:val="20"/>
        </w:rPr>
        <w:t>i</w:t>
      </w:r>
      <w:r w:rsidRPr="00605528">
        <w:rPr>
          <w:rFonts w:ascii="Times New Roman" w:hAnsi="Times New Roman"/>
          <w:sz w:val="20"/>
          <w:szCs w:val="20"/>
        </w:rPr>
        <w:t xml:space="preserve"> od finansijskih mogućnosti tokom godine </w:t>
      </w:r>
      <w:r w:rsidR="00605528" w:rsidRPr="00605528">
        <w:rPr>
          <w:rFonts w:ascii="Times New Roman" w:hAnsi="Times New Roman"/>
          <w:sz w:val="20"/>
          <w:szCs w:val="20"/>
        </w:rPr>
        <w:t xml:space="preserve">i </w:t>
      </w:r>
      <w:r w:rsidRPr="00605528">
        <w:rPr>
          <w:rFonts w:ascii="Times New Roman" w:hAnsi="Times New Roman"/>
          <w:sz w:val="20"/>
          <w:szCs w:val="20"/>
        </w:rPr>
        <w:t xml:space="preserve"> eventualno nepredviđenih okolnosti.Sve izmjene termina </w:t>
      </w:r>
      <w:r w:rsidR="00605528" w:rsidRPr="00605528">
        <w:rPr>
          <w:rFonts w:ascii="Times New Roman" w:hAnsi="Times New Roman"/>
          <w:sz w:val="20"/>
          <w:szCs w:val="20"/>
        </w:rPr>
        <w:t>i</w:t>
      </w:r>
      <w:r w:rsidRPr="00605528">
        <w:rPr>
          <w:rFonts w:ascii="Times New Roman" w:hAnsi="Times New Roman"/>
          <w:sz w:val="20"/>
          <w:szCs w:val="20"/>
        </w:rPr>
        <w:t xml:space="preserve"> mjesta održavanja manifestacija </w:t>
      </w:r>
      <w:r w:rsidR="00605528" w:rsidRPr="00605528">
        <w:rPr>
          <w:rFonts w:ascii="Times New Roman" w:hAnsi="Times New Roman"/>
          <w:sz w:val="20"/>
          <w:szCs w:val="20"/>
        </w:rPr>
        <w:t>i</w:t>
      </w:r>
      <w:r w:rsidRPr="00605528">
        <w:rPr>
          <w:rFonts w:ascii="Times New Roman" w:hAnsi="Times New Roman"/>
          <w:sz w:val="20"/>
          <w:szCs w:val="20"/>
        </w:rPr>
        <w:t xml:space="preserve"> drugih događaja koji su navedeni u ovom</w:t>
      </w:r>
      <w:r w:rsidR="005B3610">
        <w:rPr>
          <w:rFonts w:ascii="Times New Roman" w:hAnsi="Times New Roman"/>
          <w:sz w:val="20"/>
          <w:szCs w:val="20"/>
        </w:rPr>
        <w:t xml:space="preserve"> </w:t>
      </w:r>
      <w:r w:rsidR="004D02EE">
        <w:rPr>
          <w:rFonts w:ascii="Times New Roman" w:hAnsi="Times New Roman"/>
          <w:sz w:val="20"/>
          <w:szCs w:val="20"/>
        </w:rPr>
        <w:t xml:space="preserve">Programu rada </w:t>
      </w:r>
      <w:r w:rsidRPr="00605528">
        <w:rPr>
          <w:rFonts w:ascii="Times New Roman" w:hAnsi="Times New Roman"/>
          <w:sz w:val="20"/>
          <w:szCs w:val="20"/>
        </w:rPr>
        <w:t xml:space="preserve"> će biti </w:t>
      </w:r>
      <w:r w:rsidR="00605528" w:rsidRPr="00605528">
        <w:rPr>
          <w:rFonts w:ascii="Times New Roman" w:hAnsi="Times New Roman"/>
          <w:sz w:val="20"/>
          <w:szCs w:val="20"/>
        </w:rPr>
        <w:t>blagovremeno objavljene za javnost kao i za  NTO CG.</w:t>
      </w:r>
    </w:p>
    <w:p w:rsidR="009454C3" w:rsidRDefault="005B3610" w:rsidP="009454C3">
      <w:pPr>
        <w:rPr>
          <w:rStyle w:val="Emphasis"/>
          <w:rFonts w:ascii="Times New Roman" w:hAnsi="Times New Roman" w:cs="Times New Roman"/>
          <w:i w:val="0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U toku 2026</w:t>
      </w:r>
      <w:r w:rsidR="00605528" w:rsidRPr="00605528">
        <w:rPr>
          <w:rFonts w:ascii="Times New Roman" w:hAnsi="Times New Roman"/>
          <w:sz w:val="20"/>
          <w:szCs w:val="20"/>
        </w:rPr>
        <w:t>.</w:t>
      </w:r>
      <w:proofErr w:type="gramEnd"/>
      <w:r w:rsidR="00605528" w:rsidRPr="0060552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605528" w:rsidRPr="00605528">
        <w:rPr>
          <w:rFonts w:ascii="Times New Roman" w:hAnsi="Times New Roman"/>
          <w:sz w:val="20"/>
          <w:szCs w:val="20"/>
        </w:rPr>
        <w:t>godine</w:t>
      </w:r>
      <w:proofErr w:type="gramEnd"/>
      <w:r w:rsidR="00605528" w:rsidRPr="00605528">
        <w:rPr>
          <w:rFonts w:ascii="Times New Roman" w:hAnsi="Times New Roman"/>
          <w:sz w:val="20"/>
          <w:szCs w:val="20"/>
        </w:rPr>
        <w:t xml:space="preserve"> TOBP će obavljati i sve drruge aktivnosti koje su joj Zakonom o turističkim organizacijama predviđene a sve u cilju sveobuhvatne promocije turističkih potencijala Bijelog Polja , njihove valorizacije i unapređenja kvaliteta </w:t>
      </w:r>
      <w:r w:rsidR="009454C3">
        <w:rPr>
          <w:rFonts w:ascii="Times New Roman" w:hAnsi="Times New Roman"/>
          <w:sz w:val="20"/>
          <w:szCs w:val="20"/>
        </w:rPr>
        <w:t>turističke ponude Bijelog Polja.</w:t>
      </w:r>
      <w:r w:rsidR="00B77F76"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        </w:t>
      </w:r>
    </w:p>
    <w:p w:rsidR="00A3745E" w:rsidRDefault="00CD49A9" w:rsidP="00AA09E2">
      <w:pPr>
        <w:jc w:val="right"/>
        <w:rPr>
          <w:rStyle w:val="Emphasis"/>
          <w:rFonts w:ascii="Times New Roman" w:hAnsi="Times New Roman" w:cs="Times New Roman"/>
          <w:i w:val="0"/>
          <w:sz w:val="20"/>
          <w:szCs w:val="20"/>
        </w:rPr>
      </w:pPr>
      <w:bookmarkStart w:id="0" w:name="_GoBack"/>
      <w:bookmarkEnd w:id="0"/>
      <w:proofErr w:type="gramStart"/>
      <w:r>
        <w:rPr>
          <w:rStyle w:val="Emphasis"/>
          <w:rFonts w:ascii="Times New Roman" w:hAnsi="Times New Roman" w:cs="Times New Roman"/>
          <w:i w:val="0"/>
          <w:sz w:val="20"/>
          <w:szCs w:val="20"/>
        </w:rPr>
        <w:t>Predsjednik ,</w:t>
      </w:r>
      <w:proofErr w:type="gramEnd"/>
      <w:r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sr.</w:t>
      </w:r>
    </w:p>
    <w:p w:rsidR="007E64DC" w:rsidRPr="00CE23A6" w:rsidRDefault="00B515BF" w:rsidP="00AA09E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Style w:val="Emphasis"/>
          <w:rFonts w:ascii="Times New Roman" w:hAnsi="Times New Roman" w:cs="Times New Roman"/>
          <w:i w:val="0"/>
          <w:sz w:val="20"/>
          <w:szCs w:val="20"/>
        </w:rPr>
        <w:t xml:space="preserve">   </w:t>
      </w:r>
      <w:r w:rsidR="00CD49A9">
        <w:rPr>
          <w:rStyle w:val="Emphasis"/>
          <w:rFonts w:ascii="Times New Roman" w:hAnsi="Times New Roman" w:cs="Times New Roman"/>
          <w:i w:val="0"/>
          <w:sz w:val="20"/>
          <w:szCs w:val="20"/>
        </w:rPr>
        <w:t>Željko Madžgalj</w:t>
      </w:r>
    </w:p>
    <w:p w:rsidR="00F8051A" w:rsidRPr="00CE23A6" w:rsidRDefault="00F8051A" w:rsidP="00F8051A">
      <w:pPr>
        <w:pStyle w:val="ListParagraph"/>
        <w:rPr>
          <w:rFonts w:ascii="Times New Roman" w:hAnsi="Times New Roman"/>
          <w:sz w:val="20"/>
          <w:szCs w:val="20"/>
        </w:rPr>
      </w:pPr>
      <w:r w:rsidRPr="00CE23A6">
        <w:rPr>
          <w:rFonts w:ascii="Times New Roman" w:hAnsi="Times New Roman"/>
          <w:sz w:val="20"/>
          <w:szCs w:val="20"/>
        </w:rPr>
        <w:t xml:space="preserve">          </w:t>
      </w:r>
    </w:p>
    <w:p w:rsidR="00950357" w:rsidRDefault="00950357" w:rsidP="0095035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</w:p>
    <w:p w:rsidR="00950357" w:rsidRPr="004276DF" w:rsidRDefault="00950357" w:rsidP="004276DF">
      <w:pPr>
        <w:ind w:left="720"/>
        <w:rPr>
          <w:rFonts w:ascii="Times New Roman" w:hAnsi="Times New Roman"/>
          <w:sz w:val="20"/>
          <w:szCs w:val="20"/>
        </w:rPr>
      </w:pPr>
    </w:p>
    <w:p w:rsidR="004276DF" w:rsidRDefault="004276DF" w:rsidP="004276DF">
      <w:pPr>
        <w:rPr>
          <w:rFonts w:ascii="Times New Roman" w:hAnsi="Times New Roman"/>
          <w:sz w:val="20"/>
          <w:szCs w:val="20"/>
        </w:rPr>
      </w:pPr>
    </w:p>
    <w:p w:rsidR="004276DF" w:rsidRDefault="004276DF" w:rsidP="004276DF">
      <w:pPr>
        <w:rPr>
          <w:rFonts w:ascii="Times New Roman" w:hAnsi="Times New Roman"/>
          <w:sz w:val="20"/>
          <w:szCs w:val="20"/>
        </w:rPr>
      </w:pPr>
    </w:p>
    <w:p w:rsidR="004276DF" w:rsidRPr="004276DF" w:rsidRDefault="004276DF" w:rsidP="004276DF">
      <w:pPr>
        <w:rPr>
          <w:rFonts w:ascii="Times New Roman" w:hAnsi="Times New Roman"/>
          <w:sz w:val="20"/>
          <w:szCs w:val="20"/>
        </w:rPr>
      </w:pPr>
    </w:p>
    <w:p w:rsidR="004276DF" w:rsidRDefault="004276DF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545797" w:rsidRPr="003A2F6E" w:rsidRDefault="00545797" w:rsidP="00545797">
      <w:pPr>
        <w:pStyle w:val="ListParagraph"/>
        <w:rPr>
          <w:rFonts w:ascii="Times New Roman" w:hAnsi="Times New Roman"/>
          <w:sz w:val="20"/>
          <w:szCs w:val="20"/>
        </w:rPr>
      </w:pPr>
    </w:p>
    <w:p w:rsidR="004F095F" w:rsidRDefault="004F095F" w:rsidP="001635A4"/>
    <w:sectPr w:rsidR="004F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1E" w:rsidRDefault="0019201E" w:rsidP="009454C3">
      <w:pPr>
        <w:spacing w:after="0" w:line="240" w:lineRule="auto"/>
      </w:pPr>
      <w:r>
        <w:separator/>
      </w:r>
    </w:p>
  </w:endnote>
  <w:endnote w:type="continuationSeparator" w:id="0">
    <w:p w:rsidR="0019201E" w:rsidRDefault="0019201E" w:rsidP="00945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1E" w:rsidRDefault="0019201E" w:rsidP="009454C3">
      <w:pPr>
        <w:spacing w:after="0" w:line="240" w:lineRule="auto"/>
      </w:pPr>
      <w:r>
        <w:separator/>
      </w:r>
    </w:p>
  </w:footnote>
  <w:footnote w:type="continuationSeparator" w:id="0">
    <w:p w:rsidR="0019201E" w:rsidRDefault="0019201E" w:rsidP="00945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083"/>
    <w:multiLevelType w:val="multilevel"/>
    <w:tmpl w:val="E866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42156"/>
    <w:multiLevelType w:val="multilevel"/>
    <w:tmpl w:val="42F06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DE1DE9"/>
    <w:multiLevelType w:val="multilevel"/>
    <w:tmpl w:val="5206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C7F72"/>
    <w:multiLevelType w:val="multilevel"/>
    <w:tmpl w:val="0E10D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9B7F72"/>
    <w:multiLevelType w:val="multilevel"/>
    <w:tmpl w:val="072E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4805BC"/>
    <w:multiLevelType w:val="multilevel"/>
    <w:tmpl w:val="78A0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093E3B"/>
    <w:multiLevelType w:val="multilevel"/>
    <w:tmpl w:val="2ED0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C001EF"/>
    <w:multiLevelType w:val="multilevel"/>
    <w:tmpl w:val="B8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E3766A"/>
    <w:multiLevelType w:val="multilevel"/>
    <w:tmpl w:val="38D0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F63A8"/>
    <w:multiLevelType w:val="multilevel"/>
    <w:tmpl w:val="EB50F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8A1050"/>
    <w:multiLevelType w:val="multilevel"/>
    <w:tmpl w:val="F0EC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C97EBB"/>
    <w:multiLevelType w:val="multilevel"/>
    <w:tmpl w:val="344CC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A005A5"/>
    <w:multiLevelType w:val="multilevel"/>
    <w:tmpl w:val="69BC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C57C99"/>
    <w:multiLevelType w:val="multilevel"/>
    <w:tmpl w:val="BC74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21E38"/>
    <w:multiLevelType w:val="multilevel"/>
    <w:tmpl w:val="1F6C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B328B8"/>
    <w:multiLevelType w:val="hybridMultilevel"/>
    <w:tmpl w:val="EBD4D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C97553"/>
    <w:multiLevelType w:val="multilevel"/>
    <w:tmpl w:val="AA5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C47408"/>
    <w:multiLevelType w:val="multilevel"/>
    <w:tmpl w:val="59B0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654315"/>
    <w:multiLevelType w:val="multilevel"/>
    <w:tmpl w:val="8B4C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F11A63"/>
    <w:multiLevelType w:val="multilevel"/>
    <w:tmpl w:val="DC786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144D30"/>
    <w:multiLevelType w:val="multilevel"/>
    <w:tmpl w:val="FF3C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2F0061"/>
    <w:multiLevelType w:val="multilevel"/>
    <w:tmpl w:val="5C2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D17B4E"/>
    <w:multiLevelType w:val="hybridMultilevel"/>
    <w:tmpl w:val="9556B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613CD5"/>
    <w:multiLevelType w:val="multilevel"/>
    <w:tmpl w:val="F254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D46DE6"/>
    <w:multiLevelType w:val="hybridMultilevel"/>
    <w:tmpl w:val="9D703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139E6"/>
    <w:multiLevelType w:val="multilevel"/>
    <w:tmpl w:val="DED2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1A1DDD"/>
    <w:multiLevelType w:val="hybridMultilevel"/>
    <w:tmpl w:val="DA428EC4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4"/>
  </w:num>
  <w:num w:numId="5">
    <w:abstractNumId w:val="6"/>
  </w:num>
  <w:num w:numId="6">
    <w:abstractNumId w:val="25"/>
  </w:num>
  <w:num w:numId="7">
    <w:abstractNumId w:val="5"/>
  </w:num>
  <w:num w:numId="8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"/>
  </w:num>
  <w:num w:numId="10">
    <w:abstractNumId w:val="10"/>
  </w:num>
  <w:num w:numId="11">
    <w:abstractNumId w:val="23"/>
  </w:num>
  <w:num w:numId="12">
    <w:abstractNumId w:val="2"/>
  </w:num>
  <w:num w:numId="13">
    <w:abstractNumId w:val="9"/>
  </w:num>
  <w:num w:numId="14">
    <w:abstractNumId w:val="21"/>
  </w:num>
  <w:num w:numId="15">
    <w:abstractNumId w:val="2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>
    <w:abstractNumId w:val="11"/>
  </w:num>
  <w:num w:numId="17">
    <w:abstractNumId w:val="14"/>
  </w:num>
  <w:num w:numId="18">
    <w:abstractNumId w:val="12"/>
  </w:num>
  <w:num w:numId="19">
    <w:abstractNumId w:val="19"/>
  </w:num>
  <w:num w:numId="20">
    <w:abstractNumId w:val="7"/>
  </w:num>
  <w:num w:numId="21">
    <w:abstractNumId w:val="20"/>
  </w:num>
  <w:num w:numId="22">
    <w:abstractNumId w:val="0"/>
  </w:num>
  <w:num w:numId="23">
    <w:abstractNumId w:val="13"/>
  </w:num>
  <w:num w:numId="24">
    <w:abstractNumId w:val="8"/>
  </w:num>
  <w:num w:numId="25">
    <w:abstractNumId w:val="17"/>
  </w:num>
  <w:num w:numId="26">
    <w:abstractNumId w:val="22"/>
  </w:num>
  <w:num w:numId="27">
    <w:abstractNumId w:val="15"/>
  </w:num>
  <w:num w:numId="28">
    <w:abstractNumId w:val="24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A4"/>
    <w:rsid w:val="000161DF"/>
    <w:rsid w:val="000325FB"/>
    <w:rsid w:val="000343B2"/>
    <w:rsid w:val="00037B9B"/>
    <w:rsid w:val="000444B6"/>
    <w:rsid w:val="00056296"/>
    <w:rsid w:val="0007237C"/>
    <w:rsid w:val="000731FE"/>
    <w:rsid w:val="00075A92"/>
    <w:rsid w:val="00077DBD"/>
    <w:rsid w:val="00091633"/>
    <w:rsid w:val="000B350D"/>
    <w:rsid w:val="000B6CB0"/>
    <w:rsid w:val="000C4819"/>
    <w:rsid w:val="000D1C84"/>
    <w:rsid w:val="000D59D2"/>
    <w:rsid w:val="000F78A6"/>
    <w:rsid w:val="00105C64"/>
    <w:rsid w:val="00113A25"/>
    <w:rsid w:val="001144EB"/>
    <w:rsid w:val="001232CF"/>
    <w:rsid w:val="001243B8"/>
    <w:rsid w:val="001278AB"/>
    <w:rsid w:val="001443C6"/>
    <w:rsid w:val="00144B68"/>
    <w:rsid w:val="00157D65"/>
    <w:rsid w:val="001635A4"/>
    <w:rsid w:val="00183D77"/>
    <w:rsid w:val="00191323"/>
    <w:rsid w:val="0019201E"/>
    <w:rsid w:val="00192B6B"/>
    <w:rsid w:val="001B26DA"/>
    <w:rsid w:val="001C623A"/>
    <w:rsid w:val="001C6252"/>
    <w:rsid w:val="001C7E60"/>
    <w:rsid w:val="001E543D"/>
    <w:rsid w:val="001F7D84"/>
    <w:rsid w:val="00207678"/>
    <w:rsid w:val="00215A95"/>
    <w:rsid w:val="00234C94"/>
    <w:rsid w:val="00260242"/>
    <w:rsid w:val="0026288D"/>
    <w:rsid w:val="002674E4"/>
    <w:rsid w:val="0028032B"/>
    <w:rsid w:val="00286451"/>
    <w:rsid w:val="002873EF"/>
    <w:rsid w:val="002A751F"/>
    <w:rsid w:val="002D0A8A"/>
    <w:rsid w:val="002E5205"/>
    <w:rsid w:val="00320587"/>
    <w:rsid w:val="00320D18"/>
    <w:rsid w:val="003313A0"/>
    <w:rsid w:val="003355F7"/>
    <w:rsid w:val="00354DCB"/>
    <w:rsid w:val="00364BD9"/>
    <w:rsid w:val="00372B5B"/>
    <w:rsid w:val="00375B60"/>
    <w:rsid w:val="00391EDA"/>
    <w:rsid w:val="00396E25"/>
    <w:rsid w:val="003A13C9"/>
    <w:rsid w:val="003A1AA3"/>
    <w:rsid w:val="003A2F6E"/>
    <w:rsid w:val="003C1B58"/>
    <w:rsid w:val="003D0B3E"/>
    <w:rsid w:val="003E6395"/>
    <w:rsid w:val="003F28D7"/>
    <w:rsid w:val="00425299"/>
    <w:rsid w:val="00426F22"/>
    <w:rsid w:val="004276DF"/>
    <w:rsid w:val="00433DEC"/>
    <w:rsid w:val="004502CE"/>
    <w:rsid w:val="0046219F"/>
    <w:rsid w:val="00463E71"/>
    <w:rsid w:val="00482C6A"/>
    <w:rsid w:val="004A0021"/>
    <w:rsid w:val="004A09BA"/>
    <w:rsid w:val="004A1BAA"/>
    <w:rsid w:val="004A7F3E"/>
    <w:rsid w:val="004B0155"/>
    <w:rsid w:val="004B2773"/>
    <w:rsid w:val="004B480E"/>
    <w:rsid w:val="004B6F83"/>
    <w:rsid w:val="004C703C"/>
    <w:rsid w:val="004D02EE"/>
    <w:rsid w:val="004D1F4A"/>
    <w:rsid w:val="004F095F"/>
    <w:rsid w:val="004F3F71"/>
    <w:rsid w:val="00511F90"/>
    <w:rsid w:val="00514B5B"/>
    <w:rsid w:val="00534905"/>
    <w:rsid w:val="00545604"/>
    <w:rsid w:val="00545797"/>
    <w:rsid w:val="00545D99"/>
    <w:rsid w:val="005462C5"/>
    <w:rsid w:val="00567530"/>
    <w:rsid w:val="00597358"/>
    <w:rsid w:val="005B172F"/>
    <w:rsid w:val="005B27DC"/>
    <w:rsid w:val="005B2A46"/>
    <w:rsid w:val="005B3610"/>
    <w:rsid w:val="005C0232"/>
    <w:rsid w:val="005D3064"/>
    <w:rsid w:val="00605528"/>
    <w:rsid w:val="00620372"/>
    <w:rsid w:val="00624A0E"/>
    <w:rsid w:val="00642CD2"/>
    <w:rsid w:val="006445DF"/>
    <w:rsid w:val="006534EF"/>
    <w:rsid w:val="006610F6"/>
    <w:rsid w:val="006624EB"/>
    <w:rsid w:val="006647C9"/>
    <w:rsid w:val="00671FB8"/>
    <w:rsid w:val="00673DA0"/>
    <w:rsid w:val="006779D7"/>
    <w:rsid w:val="00684755"/>
    <w:rsid w:val="006C267F"/>
    <w:rsid w:val="006E1E71"/>
    <w:rsid w:val="006E4E32"/>
    <w:rsid w:val="006E6013"/>
    <w:rsid w:val="006E64DC"/>
    <w:rsid w:val="0070300A"/>
    <w:rsid w:val="00705E31"/>
    <w:rsid w:val="007078CE"/>
    <w:rsid w:val="00717A41"/>
    <w:rsid w:val="00720308"/>
    <w:rsid w:val="00727D9C"/>
    <w:rsid w:val="00731411"/>
    <w:rsid w:val="0073792E"/>
    <w:rsid w:val="00744A93"/>
    <w:rsid w:val="00764B40"/>
    <w:rsid w:val="00781E4F"/>
    <w:rsid w:val="00782674"/>
    <w:rsid w:val="0078656D"/>
    <w:rsid w:val="007A3F44"/>
    <w:rsid w:val="007A78C9"/>
    <w:rsid w:val="007B771E"/>
    <w:rsid w:val="007C64AA"/>
    <w:rsid w:val="007D0E31"/>
    <w:rsid w:val="007D653D"/>
    <w:rsid w:val="007E3E9A"/>
    <w:rsid w:val="007E4B6A"/>
    <w:rsid w:val="007E4F8F"/>
    <w:rsid w:val="007E64DC"/>
    <w:rsid w:val="00800722"/>
    <w:rsid w:val="00800E23"/>
    <w:rsid w:val="00804D02"/>
    <w:rsid w:val="008053B7"/>
    <w:rsid w:val="0080542B"/>
    <w:rsid w:val="008079EF"/>
    <w:rsid w:val="0081325F"/>
    <w:rsid w:val="008415D0"/>
    <w:rsid w:val="00852996"/>
    <w:rsid w:val="008627AF"/>
    <w:rsid w:val="00873ECA"/>
    <w:rsid w:val="00875E49"/>
    <w:rsid w:val="00884057"/>
    <w:rsid w:val="008A329C"/>
    <w:rsid w:val="008A5175"/>
    <w:rsid w:val="008A6B85"/>
    <w:rsid w:val="008B1587"/>
    <w:rsid w:val="008B4AAB"/>
    <w:rsid w:val="008C0A90"/>
    <w:rsid w:val="008C216F"/>
    <w:rsid w:val="008C2796"/>
    <w:rsid w:val="008C6CC8"/>
    <w:rsid w:val="008E0C91"/>
    <w:rsid w:val="008F32F2"/>
    <w:rsid w:val="008F5AE5"/>
    <w:rsid w:val="00907587"/>
    <w:rsid w:val="00912FDE"/>
    <w:rsid w:val="0091422B"/>
    <w:rsid w:val="009323BA"/>
    <w:rsid w:val="0093789E"/>
    <w:rsid w:val="00937C00"/>
    <w:rsid w:val="009428FB"/>
    <w:rsid w:val="009454C3"/>
    <w:rsid w:val="00950357"/>
    <w:rsid w:val="009571FB"/>
    <w:rsid w:val="00960A8B"/>
    <w:rsid w:val="00960E6E"/>
    <w:rsid w:val="0096616B"/>
    <w:rsid w:val="00967FEE"/>
    <w:rsid w:val="009726D8"/>
    <w:rsid w:val="00987500"/>
    <w:rsid w:val="0099571F"/>
    <w:rsid w:val="0099709F"/>
    <w:rsid w:val="00997DE9"/>
    <w:rsid w:val="009E7C3A"/>
    <w:rsid w:val="009F1307"/>
    <w:rsid w:val="00A107E1"/>
    <w:rsid w:val="00A165A8"/>
    <w:rsid w:val="00A3125E"/>
    <w:rsid w:val="00A341B8"/>
    <w:rsid w:val="00A36346"/>
    <w:rsid w:val="00A36641"/>
    <w:rsid w:val="00A3745E"/>
    <w:rsid w:val="00A505A2"/>
    <w:rsid w:val="00A55B48"/>
    <w:rsid w:val="00A5612B"/>
    <w:rsid w:val="00A7479A"/>
    <w:rsid w:val="00A91A1C"/>
    <w:rsid w:val="00A92075"/>
    <w:rsid w:val="00A92451"/>
    <w:rsid w:val="00A97C99"/>
    <w:rsid w:val="00AA09E2"/>
    <w:rsid w:val="00AB1C1C"/>
    <w:rsid w:val="00AB231D"/>
    <w:rsid w:val="00AD2A8B"/>
    <w:rsid w:val="00AD35A6"/>
    <w:rsid w:val="00AF06C4"/>
    <w:rsid w:val="00AF3E5B"/>
    <w:rsid w:val="00B17783"/>
    <w:rsid w:val="00B515BF"/>
    <w:rsid w:val="00B60EBB"/>
    <w:rsid w:val="00B701C7"/>
    <w:rsid w:val="00B71747"/>
    <w:rsid w:val="00B77F76"/>
    <w:rsid w:val="00BA71A4"/>
    <w:rsid w:val="00BB289D"/>
    <w:rsid w:val="00BB71E8"/>
    <w:rsid w:val="00BD282D"/>
    <w:rsid w:val="00BF0919"/>
    <w:rsid w:val="00BF3756"/>
    <w:rsid w:val="00C03F1D"/>
    <w:rsid w:val="00C06923"/>
    <w:rsid w:val="00C12530"/>
    <w:rsid w:val="00C1776E"/>
    <w:rsid w:val="00C27ABB"/>
    <w:rsid w:val="00C347F9"/>
    <w:rsid w:val="00C7671B"/>
    <w:rsid w:val="00C83DD9"/>
    <w:rsid w:val="00CA5639"/>
    <w:rsid w:val="00CA7DA3"/>
    <w:rsid w:val="00CB00C7"/>
    <w:rsid w:val="00CC3795"/>
    <w:rsid w:val="00CC56CD"/>
    <w:rsid w:val="00CC7BF8"/>
    <w:rsid w:val="00CD2A0B"/>
    <w:rsid w:val="00CD49A9"/>
    <w:rsid w:val="00CE0A7B"/>
    <w:rsid w:val="00CE23A6"/>
    <w:rsid w:val="00CE7D7D"/>
    <w:rsid w:val="00D04344"/>
    <w:rsid w:val="00D265AA"/>
    <w:rsid w:val="00D35854"/>
    <w:rsid w:val="00D3601A"/>
    <w:rsid w:val="00D467EA"/>
    <w:rsid w:val="00D752FD"/>
    <w:rsid w:val="00D93FDF"/>
    <w:rsid w:val="00D94BA8"/>
    <w:rsid w:val="00DC6FD0"/>
    <w:rsid w:val="00DD5C19"/>
    <w:rsid w:val="00DE0C13"/>
    <w:rsid w:val="00DF52F0"/>
    <w:rsid w:val="00E00A00"/>
    <w:rsid w:val="00E02336"/>
    <w:rsid w:val="00E133E9"/>
    <w:rsid w:val="00E37BE8"/>
    <w:rsid w:val="00E44802"/>
    <w:rsid w:val="00E46331"/>
    <w:rsid w:val="00E67910"/>
    <w:rsid w:val="00E75C74"/>
    <w:rsid w:val="00E871EE"/>
    <w:rsid w:val="00E91EB1"/>
    <w:rsid w:val="00EA6B1D"/>
    <w:rsid w:val="00EA79B5"/>
    <w:rsid w:val="00EB1D32"/>
    <w:rsid w:val="00EB20EB"/>
    <w:rsid w:val="00EB38E1"/>
    <w:rsid w:val="00EB72C7"/>
    <w:rsid w:val="00EC0826"/>
    <w:rsid w:val="00EC5699"/>
    <w:rsid w:val="00EC60F6"/>
    <w:rsid w:val="00ED1FB2"/>
    <w:rsid w:val="00ED32C7"/>
    <w:rsid w:val="00EE75C9"/>
    <w:rsid w:val="00F20E8A"/>
    <w:rsid w:val="00F2461B"/>
    <w:rsid w:val="00F26C1D"/>
    <w:rsid w:val="00F31AE8"/>
    <w:rsid w:val="00F46C80"/>
    <w:rsid w:val="00F72C8C"/>
    <w:rsid w:val="00F8051A"/>
    <w:rsid w:val="00F974AB"/>
    <w:rsid w:val="00FA0EF4"/>
    <w:rsid w:val="00FA19A3"/>
    <w:rsid w:val="00FB5B90"/>
    <w:rsid w:val="00FD3771"/>
    <w:rsid w:val="00FE30AB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A4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3A6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35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635A4"/>
    <w:rPr>
      <w:i/>
      <w:iCs/>
    </w:rPr>
  </w:style>
  <w:style w:type="paragraph" w:styleId="NoSpacing">
    <w:name w:val="No Spacing"/>
    <w:uiPriority w:val="1"/>
    <w:qFormat/>
    <w:rsid w:val="004F095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095F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14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E23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E23A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9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5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C3"/>
  </w:style>
  <w:style w:type="paragraph" w:styleId="Footer">
    <w:name w:val="footer"/>
    <w:basedOn w:val="Normal"/>
    <w:link w:val="FooterChar"/>
    <w:uiPriority w:val="99"/>
    <w:unhideWhenUsed/>
    <w:rsid w:val="00945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A4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3A6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35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635A4"/>
    <w:rPr>
      <w:i/>
      <w:iCs/>
    </w:rPr>
  </w:style>
  <w:style w:type="paragraph" w:styleId="NoSpacing">
    <w:name w:val="No Spacing"/>
    <w:uiPriority w:val="1"/>
    <w:qFormat/>
    <w:rsid w:val="004F095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095F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14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CE23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E23A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9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5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C3"/>
  </w:style>
  <w:style w:type="paragraph" w:styleId="Footer">
    <w:name w:val="footer"/>
    <w:basedOn w:val="Normal"/>
    <w:link w:val="FooterChar"/>
    <w:uiPriority w:val="99"/>
    <w:unhideWhenUsed/>
    <w:rsid w:val="00945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74004-9777-4E55-AF02-95409D90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3438</Words>
  <Characters>19597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PROGRAMSKI CILJ 1</vt:lpstr>
      <vt:lpstr>        Operativni cilj 1.1. Razvoj novih turističkih proizvoda zasnovanih na prirodi i </vt:lpstr>
      <vt:lpstr>        Operativni cilj 1.2. Unapređenje gastro ponude i manifestacija</vt:lpstr>
      <vt:lpstr>        Operativni cilj 1.3. Produženje turističke sezone</vt:lpstr>
      <vt:lpstr>        Operativni cilj 1.4. Održivi razvoj, kulturna baština i pristupačnost</vt:lpstr>
      <vt:lpstr>    PROGRAMSKI CILJ 2</vt:lpstr>
      <vt:lpstr>        Operativni cilj 2.1. Digitalni marketing i brendiranje</vt:lpstr>
      <vt:lpstr>        Operativni cilj 2.2. Kampanje na prioritetnim tržištima</vt:lpstr>
      <vt:lpstr>        Operativni cilj 2.3. Učešće na sajmovima i promotivnim manifestacijama</vt:lpstr>
      <vt:lpstr>        Operativni cilj 2.4. Promocija zimske sezone</vt:lpstr>
      <vt:lpstr>    PROGRAMSKI CILJ 3</vt:lpstr>
      <vt:lpstr>        Operativni cilj 3.1. Istraživanja i monitoring</vt:lpstr>
      <vt:lpstr>        Operativni cilj 3.3. Edukacije i jačanje kapaciteta</vt:lpstr>
      <vt:lpstr>    PROGRAMSKI CILJ 4</vt:lpstr>
      <vt:lpstr>        Operativni cilj 4.1. Informisanje i edukacija</vt:lpstr>
      <vt:lpstr>        Operativni cilj 4.2. Saradnja sa institucijama</vt:lpstr>
      <vt:lpstr>        Operativni cilj 4.3. Promocija isključivo registrovanih subjekata</vt:lpstr>
    </vt:vector>
  </TitlesOfParts>
  <Company/>
  <LinksUpToDate>false</LinksUpToDate>
  <CharactersWithSpaces>22990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78</cp:revision>
  <cp:lastPrinted>2026-03-09T12:46:00Z</cp:lastPrinted>
  <dcterms:created xsi:type="dcterms:W3CDTF">2025-12-15T13:21:00Z</dcterms:created>
  <dcterms:modified xsi:type="dcterms:W3CDTF">2026-03-09T13:18:00Z</dcterms:modified>
</cp:coreProperties>
</file>